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000F3E" w14:textId="77777777" w:rsidR="00B7608A" w:rsidRPr="00DA14E3" w:rsidRDefault="00B7608A" w:rsidP="00B7608A">
      <w:pPr>
        <w:pStyle w:val="Pennawd1"/>
        <w:rPr>
          <w:lang w:val="en-GB"/>
        </w:rPr>
      </w:pPr>
      <w:bookmarkStart w:id="0" w:name="_Toc221266636"/>
      <w:r w:rsidRPr="00DA14E3">
        <w:rPr>
          <w:lang w:val="en-GB"/>
        </w:rPr>
        <w:t>Using the Roadmap to Create a Theory of Change</w:t>
      </w:r>
      <w:r>
        <w:rPr>
          <w:lang w:val="en-GB"/>
        </w:rPr>
        <w:t>:</w:t>
      </w:r>
      <w:r w:rsidRPr="00262AB9">
        <w:rPr>
          <w:lang w:val="en-GB"/>
        </w:rPr>
        <w:t xml:space="preserve"> </w:t>
      </w:r>
      <w:r w:rsidRPr="00DA14E3">
        <w:rPr>
          <w:lang w:val="en-GB"/>
        </w:rPr>
        <w:t>A Step-by-Step Guide</w:t>
      </w:r>
      <w:bookmarkEnd w:id="0"/>
    </w:p>
    <w:p w14:paraId="25558DEC" w14:textId="77777777" w:rsidR="00B7608A" w:rsidRDefault="00B7608A" w:rsidP="00B7608A">
      <w:pPr>
        <w:spacing w:line="360" w:lineRule="auto"/>
        <w:rPr>
          <w:rFonts w:ascii="Arial" w:hAnsi="Arial" w:cs="Arial"/>
          <w:sz w:val="24"/>
          <w:szCs w:val="24"/>
          <w:lang w:val="en-GB"/>
        </w:rPr>
      </w:pPr>
    </w:p>
    <w:p w14:paraId="5E326CC0" w14:textId="77777777" w:rsidR="00B7608A" w:rsidRDefault="00B7608A" w:rsidP="00B7608A">
      <w:pPr>
        <w:spacing w:line="360" w:lineRule="auto"/>
        <w:rPr>
          <w:rFonts w:ascii="Arial" w:hAnsi="Arial" w:cs="Arial"/>
          <w:sz w:val="24"/>
          <w:szCs w:val="24"/>
          <w:lang w:val="en-GB"/>
        </w:rPr>
      </w:pPr>
      <w:r w:rsidRPr="00DA14E3">
        <w:rPr>
          <w:rFonts w:ascii="Arial" w:hAnsi="Arial" w:cs="Arial"/>
          <w:sz w:val="24"/>
          <w:szCs w:val="24"/>
          <w:lang w:val="en-GB"/>
        </w:rPr>
        <w:t xml:space="preserve">To create a Theory of Change for your organisation, follow the 10 steps in the </w:t>
      </w:r>
      <w:proofErr w:type="gramStart"/>
      <w:r w:rsidRPr="00DA14E3">
        <w:rPr>
          <w:rFonts w:ascii="Arial" w:hAnsi="Arial" w:cs="Arial"/>
          <w:sz w:val="24"/>
          <w:szCs w:val="24"/>
          <w:lang w:val="en-GB"/>
        </w:rPr>
        <w:t>Roadmap</w:t>
      </w:r>
      <w:proofErr w:type="gramEnd"/>
      <w:r w:rsidRPr="00DA14E3">
        <w:rPr>
          <w:rFonts w:ascii="Arial" w:hAnsi="Arial" w:cs="Arial"/>
          <w:sz w:val="24"/>
          <w:szCs w:val="24"/>
          <w:lang w:val="en-GB"/>
        </w:rPr>
        <w:t xml:space="preserve"> below. </w:t>
      </w:r>
      <w:r>
        <w:rPr>
          <w:rFonts w:ascii="Arial" w:hAnsi="Arial" w:cs="Arial"/>
          <w:sz w:val="24"/>
          <w:szCs w:val="24"/>
          <w:lang w:val="en-GB"/>
        </w:rPr>
        <w:t>The documents</w:t>
      </w:r>
      <w:r w:rsidRPr="00DA14E3">
        <w:rPr>
          <w:rFonts w:ascii="Arial" w:hAnsi="Arial" w:cs="Arial"/>
          <w:sz w:val="24"/>
          <w:szCs w:val="24"/>
          <w:lang w:val="en-GB"/>
        </w:rPr>
        <w:t xml:space="preserve"> take you step by step through the 10 steps: </w:t>
      </w:r>
    </w:p>
    <w:p w14:paraId="4F82EFAB" w14:textId="77777777" w:rsidR="00B7608A" w:rsidRDefault="00B7608A" w:rsidP="00B7608A">
      <w:pPr>
        <w:pStyle w:val="ParagraffRhestr"/>
        <w:numPr>
          <w:ilvl w:val="0"/>
          <w:numId w:val="1"/>
        </w:numPr>
        <w:spacing w:line="360" w:lineRule="auto"/>
        <w:rPr>
          <w:rFonts w:ascii="Arial" w:hAnsi="Arial" w:cs="Arial"/>
          <w:sz w:val="24"/>
          <w:szCs w:val="24"/>
          <w:lang w:val="en-GB"/>
        </w:rPr>
      </w:pPr>
      <w:r>
        <w:rPr>
          <w:rFonts w:ascii="Arial" w:hAnsi="Arial" w:cs="Arial"/>
          <w:sz w:val="24"/>
          <w:szCs w:val="24"/>
          <w:lang w:val="en-GB"/>
        </w:rPr>
        <w:t>E</w:t>
      </w:r>
      <w:r w:rsidRPr="0067708F">
        <w:rPr>
          <w:rFonts w:ascii="Arial" w:hAnsi="Arial" w:cs="Arial"/>
          <w:sz w:val="24"/>
          <w:szCs w:val="24"/>
          <w:lang w:val="en-GB"/>
        </w:rPr>
        <w:t xml:space="preserve">stablishing the baseline, </w:t>
      </w:r>
    </w:p>
    <w:p w14:paraId="6D315EDE" w14:textId="77777777" w:rsidR="00B7608A" w:rsidRDefault="00B7608A" w:rsidP="00B7608A">
      <w:pPr>
        <w:pStyle w:val="ParagraffRhestr"/>
        <w:numPr>
          <w:ilvl w:val="0"/>
          <w:numId w:val="1"/>
        </w:numPr>
        <w:spacing w:line="360" w:lineRule="auto"/>
        <w:rPr>
          <w:rFonts w:ascii="Arial" w:hAnsi="Arial" w:cs="Arial"/>
          <w:sz w:val="24"/>
          <w:szCs w:val="24"/>
          <w:lang w:val="en-GB"/>
        </w:rPr>
      </w:pPr>
      <w:r>
        <w:rPr>
          <w:rFonts w:ascii="Arial" w:hAnsi="Arial" w:cs="Arial"/>
          <w:sz w:val="24"/>
          <w:szCs w:val="24"/>
          <w:lang w:val="en-GB"/>
        </w:rPr>
        <w:t>U</w:t>
      </w:r>
      <w:r w:rsidRPr="0067708F">
        <w:rPr>
          <w:rFonts w:ascii="Arial" w:hAnsi="Arial" w:cs="Arial"/>
          <w:sz w:val="24"/>
          <w:szCs w:val="24"/>
          <w:lang w:val="en-GB"/>
        </w:rPr>
        <w:t>nderstanding the</w:t>
      </w:r>
      <w:r>
        <w:rPr>
          <w:rFonts w:ascii="Arial" w:hAnsi="Arial" w:cs="Arial"/>
          <w:sz w:val="24"/>
          <w:szCs w:val="24"/>
          <w:lang w:val="en-GB"/>
        </w:rPr>
        <w:t xml:space="preserve"> legislative and</w:t>
      </w:r>
      <w:r w:rsidRPr="0067708F">
        <w:rPr>
          <w:rFonts w:ascii="Arial" w:hAnsi="Arial" w:cs="Arial"/>
          <w:sz w:val="24"/>
          <w:szCs w:val="24"/>
          <w:lang w:val="en-GB"/>
        </w:rPr>
        <w:t xml:space="preserve"> policy context, </w:t>
      </w:r>
    </w:p>
    <w:p w14:paraId="1A114C22" w14:textId="77777777" w:rsidR="00B7608A" w:rsidRDefault="00B7608A" w:rsidP="00B7608A">
      <w:pPr>
        <w:pStyle w:val="ParagraffRhestr"/>
        <w:numPr>
          <w:ilvl w:val="0"/>
          <w:numId w:val="1"/>
        </w:numPr>
        <w:spacing w:line="360" w:lineRule="auto"/>
        <w:rPr>
          <w:rFonts w:ascii="Arial" w:hAnsi="Arial" w:cs="Arial"/>
          <w:sz w:val="24"/>
          <w:szCs w:val="24"/>
          <w:lang w:val="en-GB"/>
        </w:rPr>
      </w:pPr>
      <w:r>
        <w:rPr>
          <w:rFonts w:ascii="Arial" w:hAnsi="Arial" w:cs="Arial"/>
          <w:sz w:val="24"/>
          <w:szCs w:val="24"/>
          <w:lang w:val="en-GB"/>
        </w:rPr>
        <w:t>D</w:t>
      </w:r>
      <w:r w:rsidRPr="0067708F">
        <w:rPr>
          <w:rFonts w:ascii="Arial" w:hAnsi="Arial" w:cs="Arial"/>
          <w:sz w:val="24"/>
          <w:szCs w:val="24"/>
          <w:lang w:val="en-GB"/>
        </w:rPr>
        <w:t>efining the problem</w:t>
      </w:r>
      <w:r>
        <w:rPr>
          <w:rFonts w:ascii="Arial" w:hAnsi="Arial" w:cs="Arial"/>
          <w:sz w:val="24"/>
          <w:szCs w:val="24"/>
          <w:lang w:val="en-GB"/>
        </w:rPr>
        <w:t xml:space="preserve"> and creating a business case</w:t>
      </w:r>
      <w:r w:rsidRPr="0067708F">
        <w:rPr>
          <w:rFonts w:ascii="Arial" w:hAnsi="Arial" w:cs="Arial"/>
          <w:sz w:val="24"/>
          <w:szCs w:val="24"/>
          <w:lang w:val="en-GB"/>
        </w:rPr>
        <w:t xml:space="preserve">, </w:t>
      </w:r>
    </w:p>
    <w:p w14:paraId="24A273F8" w14:textId="77777777" w:rsidR="00B7608A" w:rsidRDefault="00B7608A" w:rsidP="00B7608A">
      <w:pPr>
        <w:pStyle w:val="ParagraffRhestr"/>
        <w:numPr>
          <w:ilvl w:val="0"/>
          <w:numId w:val="1"/>
        </w:numPr>
        <w:spacing w:line="360" w:lineRule="auto"/>
        <w:rPr>
          <w:rFonts w:ascii="Arial" w:hAnsi="Arial" w:cs="Arial"/>
          <w:sz w:val="24"/>
          <w:szCs w:val="24"/>
          <w:lang w:val="en-GB"/>
        </w:rPr>
      </w:pPr>
      <w:r>
        <w:rPr>
          <w:rFonts w:ascii="Arial" w:hAnsi="Arial" w:cs="Arial"/>
          <w:sz w:val="24"/>
          <w:szCs w:val="24"/>
          <w:lang w:val="en-GB"/>
        </w:rPr>
        <w:t>C</w:t>
      </w:r>
      <w:r w:rsidRPr="0067708F">
        <w:rPr>
          <w:rFonts w:ascii="Arial" w:hAnsi="Arial" w:cs="Arial"/>
          <w:sz w:val="24"/>
          <w:szCs w:val="24"/>
          <w:lang w:val="en-GB"/>
        </w:rPr>
        <w:t xml:space="preserve">reating a SWOT, </w:t>
      </w:r>
    </w:p>
    <w:p w14:paraId="0747ACBE" w14:textId="77777777" w:rsidR="00B7608A" w:rsidRDefault="00B7608A" w:rsidP="00B7608A">
      <w:pPr>
        <w:pStyle w:val="ParagraffRhestr"/>
        <w:numPr>
          <w:ilvl w:val="0"/>
          <w:numId w:val="1"/>
        </w:numPr>
        <w:spacing w:line="360" w:lineRule="auto"/>
        <w:rPr>
          <w:rFonts w:ascii="Arial" w:hAnsi="Arial" w:cs="Arial"/>
          <w:sz w:val="24"/>
          <w:szCs w:val="24"/>
          <w:lang w:val="en-GB"/>
        </w:rPr>
      </w:pPr>
      <w:r>
        <w:rPr>
          <w:rFonts w:ascii="Arial" w:hAnsi="Arial" w:cs="Arial"/>
          <w:sz w:val="24"/>
          <w:szCs w:val="24"/>
          <w:lang w:val="en-GB"/>
        </w:rPr>
        <w:t>I</w:t>
      </w:r>
      <w:r w:rsidRPr="0067708F">
        <w:rPr>
          <w:rFonts w:ascii="Arial" w:hAnsi="Arial" w:cs="Arial"/>
          <w:sz w:val="24"/>
          <w:szCs w:val="24"/>
          <w:lang w:val="en-GB"/>
        </w:rPr>
        <w:t xml:space="preserve">dentifying stakeholders and influencers, </w:t>
      </w:r>
    </w:p>
    <w:p w14:paraId="63BA989D" w14:textId="77777777" w:rsidR="00B7608A" w:rsidRDefault="00B7608A" w:rsidP="00B7608A">
      <w:pPr>
        <w:pStyle w:val="ParagraffRhestr"/>
        <w:numPr>
          <w:ilvl w:val="0"/>
          <w:numId w:val="1"/>
        </w:numPr>
        <w:spacing w:line="360" w:lineRule="auto"/>
        <w:rPr>
          <w:rFonts w:ascii="Arial" w:hAnsi="Arial" w:cs="Arial"/>
          <w:sz w:val="24"/>
          <w:szCs w:val="24"/>
          <w:lang w:val="en-GB"/>
        </w:rPr>
      </w:pPr>
      <w:r>
        <w:rPr>
          <w:rFonts w:ascii="Arial" w:hAnsi="Arial" w:cs="Arial"/>
          <w:sz w:val="24"/>
          <w:szCs w:val="24"/>
          <w:lang w:val="en-GB"/>
        </w:rPr>
        <w:t>U</w:t>
      </w:r>
      <w:r w:rsidRPr="0067708F">
        <w:rPr>
          <w:rFonts w:ascii="Arial" w:hAnsi="Arial" w:cs="Arial"/>
          <w:sz w:val="24"/>
          <w:szCs w:val="24"/>
          <w:lang w:val="en-GB"/>
        </w:rPr>
        <w:t xml:space="preserve">nderstanding dependencies, </w:t>
      </w:r>
    </w:p>
    <w:p w14:paraId="087DA398" w14:textId="77777777" w:rsidR="00B7608A" w:rsidRDefault="00B7608A" w:rsidP="00B7608A">
      <w:pPr>
        <w:pStyle w:val="ParagraffRhestr"/>
        <w:numPr>
          <w:ilvl w:val="0"/>
          <w:numId w:val="1"/>
        </w:numPr>
        <w:spacing w:line="360" w:lineRule="auto"/>
        <w:rPr>
          <w:rFonts w:ascii="Arial" w:hAnsi="Arial" w:cs="Arial"/>
          <w:sz w:val="24"/>
          <w:szCs w:val="24"/>
          <w:lang w:val="en-GB"/>
        </w:rPr>
      </w:pPr>
      <w:r>
        <w:rPr>
          <w:rFonts w:ascii="Arial" w:hAnsi="Arial" w:cs="Arial"/>
          <w:sz w:val="24"/>
          <w:szCs w:val="24"/>
          <w:lang w:val="en-GB"/>
        </w:rPr>
        <w:t>D</w:t>
      </w:r>
      <w:r w:rsidRPr="0067708F">
        <w:rPr>
          <w:rFonts w:ascii="Arial" w:hAnsi="Arial" w:cs="Arial"/>
          <w:sz w:val="24"/>
          <w:szCs w:val="24"/>
          <w:lang w:val="en-GB"/>
        </w:rPr>
        <w:t xml:space="preserve">esigning interventions, </w:t>
      </w:r>
    </w:p>
    <w:p w14:paraId="56F9A88D" w14:textId="77777777" w:rsidR="00B7608A" w:rsidRDefault="00B7608A" w:rsidP="00B7608A">
      <w:pPr>
        <w:pStyle w:val="ParagraffRhestr"/>
        <w:numPr>
          <w:ilvl w:val="0"/>
          <w:numId w:val="1"/>
        </w:numPr>
        <w:spacing w:line="360" w:lineRule="auto"/>
        <w:rPr>
          <w:rFonts w:ascii="Arial" w:hAnsi="Arial" w:cs="Arial"/>
          <w:sz w:val="24"/>
          <w:szCs w:val="24"/>
          <w:lang w:val="en-GB"/>
        </w:rPr>
      </w:pPr>
      <w:r w:rsidRPr="00634540">
        <w:rPr>
          <w:rFonts w:ascii="Arial" w:hAnsi="Arial" w:cs="Arial"/>
          <w:sz w:val="24"/>
          <w:szCs w:val="24"/>
          <w:lang w:val="en-GB"/>
        </w:rPr>
        <w:t xml:space="preserve">Assessing and managing risks and assumptions, </w:t>
      </w:r>
    </w:p>
    <w:p w14:paraId="42C41B1D" w14:textId="77777777" w:rsidR="00B7608A" w:rsidRDefault="00B7608A" w:rsidP="00B7608A">
      <w:pPr>
        <w:pStyle w:val="ParagraffRhestr"/>
        <w:numPr>
          <w:ilvl w:val="0"/>
          <w:numId w:val="1"/>
        </w:numPr>
        <w:spacing w:line="360" w:lineRule="auto"/>
        <w:rPr>
          <w:rFonts w:ascii="Arial" w:hAnsi="Arial" w:cs="Arial"/>
          <w:sz w:val="24"/>
          <w:szCs w:val="24"/>
          <w:lang w:val="en-GB"/>
        </w:rPr>
      </w:pPr>
      <w:r>
        <w:rPr>
          <w:rFonts w:ascii="Arial" w:hAnsi="Arial" w:cs="Arial"/>
          <w:sz w:val="24"/>
          <w:szCs w:val="24"/>
          <w:lang w:val="en-GB"/>
        </w:rPr>
        <w:t>Creating a theory of change,</w:t>
      </w:r>
    </w:p>
    <w:p w14:paraId="785104F8" w14:textId="77777777" w:rsidR="00B7608A" w:rsidRDefault="00B7608A" w:rsidP="00B7608A">
      <w:pPr>
        <w:pStyle w:val="ParagraffRhestr"/>
        <w:numPr>
          <w:ilvl w:val="0"/>
          <w:numId w:val="1"/>
        </w:numPr>
        <w:spacing w:line="360" w:lineRule="auto"/>
        <w:rPr>
          <w:rFonts w:ascii="Arial" w:hAnsi="Arial" w:cs="Arial"/>
          <w:sz w:val="24"/>
          <w:szCs w:val="24"/>
          <w:lang w:val="en-GB"/>
        </w:rPr>
      </w:pPr>
      <w:r>
        <w:rPr>
          <w:rFonts w:ascii="Arial" w:hAnsi="Arial" w:cs="Arial"/>
          <w:sz w:val="24"/>
          <w:szCs w:val="24"/>
          <w:lang w:val="en-GB"/>
        </w:rPr>
        <w:t>Developing an action plan</w:t>
      </w:r>
    </w:p>
    <w:p w14:paraId="57388B57" w14:textId="77777777" w:rsidR="00B7608A" w:rsidRPr="006E6910" w:rsidRDefault="00B7608A" w:rsidP="00B7608A">
      <w:pPr>
        <w:spacing w:line="360" w:lineRule="auto"/>
        <w:rPr>
          <w:rFonts w:ascii="Arial" w:hAnsi="Arial" w:cs="Arial"/>
          <w:sz w:val="24"/>
          <w:szCs w:val="24"/>
          <w:lang w:val="en-GB"/>
        </w:rPr>
      </w:pPr>
      <w:r>
        <w:rPr>
          <w:rFonts w:ascii="Arial" w:hAnsi="Arial" w:cs="Arial"/>
          <w:sz w:val="24"/>
          <w:szCs w:val="24"/>
          <w:lang w:val="en-GB"/>
        </w:rPr>
        <w:t xml:space="preserve">There is also guidance on creating a monitoring and evaluation plan. </w:t>
      </w:r>
    </w:p>
    <w:p w14:paraId="2F465C27" w14:textId="77777777" w:rsidR="00B7608A" w:rsidRPr="00382DE4" w:rsidRDefault="00B7608A" w:rsidP="00B7608A">
      <w:pPr>
        <w:spacing w:line="360" w:lineRule="auto"/>
        <w:ind w:left="360"/>
        <w:rPr>
          <w:rFonts w:ascii="Arial" w:hAnsi="Arial" w:cs="Arial"/>
          <w:sz w:val="24"/>
          <w:szCs w:val="24"/>
          <w:lang w:val="en-GB"/>
        </w:rPr>
      </w:pPr>
      <w:r w:rsidRPr="00806EBC">
        <w:rPr>
          <w:noProof/>
          <w:lang w:val="en-GB"/>
        </w:rPr>
        <w:lastRenderedPageBreak/>
        <w:drawing>
          <wp:inline distT="0" distB="0" distL="0" distR="0" wp14:anchorId="6BBEDC66" wp14:editId="141A3868">
            <wp:extent cx="5731510" cy="6113780"/>
            <wp:effectExtent l="0" t="0" r="2540" b="1270"/>
            <wp:docPr id="1101688871" name="Picture 1" descr="A screenshot of a diagram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01688871" name="Picture 1" descr="A screenshot of a diagram&#10;&#10;AI-generated content may be incorrect.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61137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94A0BF3" w14:textId="77777777" w:rsidR="00B7608A" w:rsidRPr="00DA14E3" w:rsidRDefault="00B7608A" w:rsidP="00B7608A">
      <w:pPr>
        <w:spacing w:line="360" w:lineRule="auto"/>
        <w:rPr>
          <w:rFonts w:ascii="Arial" w:hAnsi="Arial" w:cs="Arial"/>
          <w:lang w:val="en-GB"/>
        </w:rPr>
      </w:pPr>
    </w:p>
    <w:p w14:paraId="68B94390" w14:textId="77777777" w:rsidR="00B7608A" w:rsidRPr="00DA14E3" w:rsidRDefault="00B7608A" w:rsidP="00B7608A">
      <w:pPr>
        <w:spacing w:line="360" w:lineRule="auto"/>
        <w:rPr>
          <w:rFonts w:ascii="Arial" w:hAnsi="Arial" w:cs="Arial"/>
          <w:sz w:val="24"/>
          <w:szCs w:val="24"/>
          <w:lang w:val="en-GB"/>
        </w:rPr>
      </w:pPr>
      <w:r w:rsidRPr="00DA14E3">
        <w:rPr>
          <w:rFonts w:ascii="Arial" w:hAnsi="Arial" w:cs="Arial"/>
          <w:sz w:val="24"/>
          <w:szCs w:val="24"/>
          <w:lang w:val="en-GB"/>
        </w:rPr>
        <w:t xml:space="preserve">You can fill in the templates in a workshop using the </w:t>
      </w:r>
      <w:proofErr w:type="gramStart"/>
      <w:r w:rsidRPr="00DA14E3">
        <w:rPr>
          <w:rFonts w:ascii="Arial" w:hAnsi="Arial" w:cs="Arial"/>
          <w:sz w:val="24"/>
          <w:szCs w:val="24"/>
          <w:lang w:val="en-GB"/>
        </w:rPr>
        <w:t>Roadmap</w:t>
      </w:r>
      <w:proofErr w:type="gramEnd"/>
      <w:r w:rsidRPr="00DA14E3">
        <w:rPr>
          <w:rFonts w:ascii="Arial" w:hAnsi="Arial" w:cs="Arial"/>
          <w:sz w:val="24"/>
          <w:szCs w:val="24"/>
          <w:lang w:val="en-GB"/>
        </w:rPr>
        <w:t xml:space="preserve"> above, or it is possible to use some</w:t>
      </w:r>
      <w:r>
        <w:rPr>
          <w:rFonts w:ascii="Arial" w:hAnsi="Arial" w:cs="Arial"/>
          <w:sz w:val="24"/>
          <w:szCs w:val="24"/>
          <w:lang w:val="en-GB"/>
        </w:rPr>
        <w:t xml:space="preserve"> –</w:t>
      </w:r>
      <w:r w:rsidRPr="00DA14E3">
        <w:rPr>
          <w:rFonts w:ascii="Arial" w:hAnsi="Arial" w:cs="Arial"/>
          <w:sz w:val="24"/>
          <w:szCs w:val="24"/>
          <w:lang w:val="en-GB"/>
        </w:rPr>
        <w:t xml:space="preserve"> or</w:t>
      </w:r>
      <w:r>
        <w:rPr>
          <w:rFonts w:ascii="Arial" w:hAnsi="Arial" w:cs="Arial"/>
          <w:sz w:val="24"/>
          <w:szCs w:val="24"/>
          <w:lang w:val="en-GB"/>
        </w:rPr>
        <w:t xml:space="preserve"> </w:t>
      </w:r>
      <w:r w:rsidRPr="00DA14E3">
        <w:rPr>
          <w:rFonts w:ascii="Arial" w:hAnsi="Arial" w:cs="Arial"/>
          <w:sz w:val="24"/>
          <w:szCs w:val="24"/>
          <w:lang w:val="en-GB"/>
        </w:rPr>
        <w:t>all</w:t>
      </w:r>
      <w:r>
        <w:rPr>
          <w:rFonts w:ascii="Arial" w:hAnsi="Arial" w:cs="Arial"/>
          <w:sz w:val="24"/>
          <w:szCs w:val="24"/>
          <w:lang w:val="en-GB"/>
        </w:rPr>
        <w:t xml:space="preserve"> – </w:t>
      </w:r>
      <w:r w:rsidRPr="00DA14E3">
        <w:rPr>
          <w:rFonts w:ascii="Arial" w:hAnsi="Arial" w:cs="Arial"/>
          <w:sz w:val="24"/>
          <w:szCs w:val="24"/>
          <w:lang w:val="en-GB"/>
        </w:rPr>
        <w:t>of</w:t>
      </w:r>
      <w:r>
        <w:rPr>
          <w:rFonts w:ascii="Arial" w:hAnsi="Arial" w:cs="Arial"/>
          <w:sz w:val="24"/>
          <w:szCs w:val="24"/>
          <w:lang w:val="en-GB"/>
        </w:rPr>
        <w:t xml:space="preserve"> </w:t>
      </w:r>
      <w:r w:rsidRPr="00DA14E3">
        <w:rPr>
          <w:rFonts w:ascii="Arial" w:hAnsi="Arial" w:cs="Arial"/>
          <w:sz w:val="24"/>
          <w:szCs w:val="24"/>
          <w:lang w:val="en-GB"/>
        </w:rPr>
        <w:t>the 10 templates separately, picking and choosing</w:t>
      </w:r>
      <w:r>
        <w:rPr>
          <w:rFonts w:ascii="Arial" w:hAnsi="Arial" w:cs="Arial"/>
          <w:sz w:val="24"/>
          <w:szCs w:val="24"/>
          <w:lang w:val="en-GB"/>
        </w:rPr>
        <w:t xml:space="preserve"> what</w:t>
      </w:r>
      <w:r w:rsidRPr="00DA14E3">
        <w:rPr>
          <w:rFonts w:ascii="Arial" w:hAnsi="Arial" w:cs="Arial"/>
          <w:sz w:val="24"/>
          <w:szCs w:val="24"/>
          <w:lang w:val="en-GB"/>
        </w:rPr>
        <w:t xml:space="preserve"> you require as you work through the 10 stages. </w:t>
      </w:r>
    </w:p>
    <w:p w14:paraId="2661E6CC" w14:textId="77777777" w:rsidR="00B7608A" w:rsidRDefault="00B7608A" w:rsidP="00B7608A">
      <w:pPr>
        <w:spacing w:line="360" w:lineRule="auto"/>
        <w:rPr>
          <w:rFonts w:ascii="Arial" w:hAnsi="Arial" w:cs="Arial"/>
          <w:sz w:val="24"/>
          <w:szCs w:val="24"/>
          <w:lang w:val="en-GB"/>
        </w:rPr>
      </w:pPr>
      <w:r w:rsidRPr="00DA14E3">
        <w:rPr>
          <w:rFonts w:ascii="Arial" w:hAnsi="Arial" w:cs="Arial"/>
          <w:sz w:val="24"/>
          <w:szCs w:val="24"/>
          <w:lang w:val="en-GB"/>
        </w:rPr>
        <w:br/>
        <w:t xml:space="preserve">You can use the </w:t>
      </w:r>
      <w:proofErr w:type="gramStart"/>
      <w:r w:rsidRPr="00DA14E3">
        <w:rPr>
          <w:rFonts w:ascii="Arial" w:hAnsi="Arial" w:cs="Arial"/>
          <w:sz w:val="24"/>
          <w:szCs w:val="24"/>
          <w:lang w:val="en-GB"/>
        </w:rPr>
        <w:t>Roadmap</w:t>
      </w:r>
      <w:proofErr w:type="gramEnd"/>
      <w:r w:rsidRPr="00DA14E3">
        <w:rPr>
          <w:rFonts w:ascii="Arial" w:hAnsi="Arial" w:cs="Arial"/>
          <w:sz w:val="24"/>
          <w:szCs w:val="24"/>
          <w:lang w:val="en-GB"/>
        </w:rPr>
        <w:t xml:space="preserve"> at a strategic level and develop a high-level Theory of Change for the whole organisation. Similarly, you can use the </w:t>
      </w:r>
      <w:proofErr w:type="gramStart"/>
      <w:r w:rsidRPr="00DA14E3">
        <w:rPr>
          <w:rFonts w:ascii="Arial" w:hAnsi="Arial" w:cs="Arial"/>
          <w:sz w:val="24"/>
          <w:szCs w:val="24"/>
          <w:lang w:val="en-GB"/>
        </w:rPr>
        <w:t>Roadmap</w:t>
      </w:r>
      <w:proofErr w:type="gramEnd"/>
      <w:r w:rsidRPr="00DA14E3">
        <w:rPr>
          <w:rFonts w:ascii="Arial" w:hAnsi="Arial" w:cs="Arial"/>
          <w:sz w:val="24"/>
          <w:szCs w:val="24"/>
          <w:lang w:val="en-GB"/>
        </w:rPr>
        <w:t xml:space="preserve"> more than once to drill down in more detail and to tackle specific individual problems. Also, you </w:t>
      </w:r>
      <w:r w:rsidRPr="00DA14E3">
        <w:rPr>
          <w:rFonts w:ascii="Arial" w:hAnsi="Arial" w:cs="Arial"/>
          <w:sz w:val="24"/>
          <w:szCs w:val="24"/>
          <w:lang w:val="en-GB"/>
        </w:rPr>
        <w:lastRenderedPageBreak/>
        <w:t>can select some o</w:t>
      </w:r>
      <w:r>
        <w:rPr>
          <w:rFonts w:ascii="Arial" w:hAnsi="Arial" w:cs="Arial"/>
          <w:sz w:val="24"/>
          <w:szCs w:val="24"/>
          <w:lang w:val="en-GB"/>
        </w:rPr>
        <w:t>f</w:t>
      </w:r>
      <w:r w:rsidRPr="00DA14E3">
        <w:rPr>
          <w:rFonts w:ascii="Arial" w:hAnsi="Arial" w:cs="Arial"/>
          <w:sz w:val="24"/>
          <w:szCs w:val="24"/>
          <w:lang w:val="en-GB"/>
        </w:rPr>
        <w:t xml:space="preserve"> the templates and it is not necessary to complete all of them each time.</w:t>
      </w:r>
    </w:p>
    <w:p w14:paraId="14DFE0C7" w14:textId="77777777" w:rsidR="00B7608A" w:rsidRDefault="00B7608A" w:rsidP="00B7608A">
      <w:pPr>
        <w:rPr>
          <w:rFonts w:ascii="Arial" w:hAnsi="Arial" w:cs="Arial"/>
          <w:sz w:val="24"/>
          <w:szCs w:val="24"/>
          <w:lang w:val="en-GB"/>
        </w:rPr>
      </w:pPr>
      <w:r>
        <w:rPr>
          <w:rFonts w:ascii="Arial" w:hAnsi="Arial" w:cs="Arial"/>
          <w:sz w:val="24"/>
          <w:szCs w:val="24"/>
          <w:lang w:val="en-GB"/>
        </w:rPr>
        <w:br w:type="page"/>
      </w:r>
    </w:p>
    <w:p w14:paraId="5C3A08EA" w14:textId="77777777" w:rsidR="00BA606D" w:rsidRDefault="00BA606D"/>
    <w:sectPr w:rsidR="00BA606D">
      <w:headerReference w:type="default" r:id="rId8"/>
      <w:foot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7A8E22" w14:textId="77777777" w:rsidR="00B7608A" w:rsidRDefault="00B7608A" w:rsidP="00B7608A">
      <w:pPr>
        <w:spacing w:after="0" w:line="240" w:lineRule="auto"/>
      </w:pPr>
      <w:r>
        <w:separator/>
      </w:r>
    </w:p>
  </w:endnote>
  <w:endnote w:type="continuationSeparator" w:id="0">
    <w:p w14:paraId="21FE694C" w14:textId="77777777" w:rsidR="00B7608A" w:rsidRDefault="00B7608A" w:rsidP="00B760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60E971" w14:textId="77777777" w:rsidR="00B7608A" w:rsidRPr="00953ACD" w:rsidRDefault="00B7608A" w:rsidP="00B7608A">
    <w:pPr>
      <w:pStyle w:val="Troedyn"/>
      <w:rPr>
        <w:lang w:val="en-GB"/>
      </w:rPr>
    </w:pPr>
    <w:r w:rsidRPr="00953ACD">
      <w:rPr>
        <w:lang w:val="en-GB"/>
      </w:rPr>
      <w:t>Roadmap: Theory of Change for increasing use of Welsh in the workplace</w:t>
    </w:r>
    <w:r w:rsidRPr="00953ACD">
      <w:rPr>
        <w:lang w:val="en-GB"/>
      </w:rPr>
      <w:tab/>
    </w:r>
    <w:sdt>
      <w:sdtPr>
        <w:rPr>
          <w:lang w:val="en-GB"/>
        </w:rPr>
        <w:id w:val="1757703908"/>
        <w:docPartObj>
          <w:docPartGallery w:val="Page Numbers (Bottom of Page)"/>
          <w:docPartUnique/>
        </w:docPartObj>
      </w:sdtPr>
      <w:sdtContent>
        <w:r w:rsidRPr="00953ACD">
          <w:rPr>
            <w:lang w:val="en-GB"/>
          </w:rPr>
          <w:fldChar w:fldCharType="begin"/>
        </w:r>
        <w:r w:rsidRPr="00953ACD">
          <w:rPr>
            <w:lang w:val="en-GB"/>
          </w:rPr>
          <w:instrText>PAGE   \* MERGEFORMAT</w:instrText>
        </w:r>
        <w:r w:rsidRPr="00953ACD">
          <w:rPr>
            <w:lang w:val="en-GB"/>
          </w:rPr>
          <w:fldChar w:fldCharType="separate"/>
        </w:r>
        <w:r>
          <w:rPr>
            <w:lang w:val="en-GB"/>
          </w:rPr>
          <w:t>1</w:t>
        </w:r>
        <w:r w:rsidRPr="00953ACD">
          <w:rPr>
            <w:lang w:val="en-GB"/>
          </w:rPr>
          <w:fldChar w:fldCharType="end"/>
        </w:r>
      </w:sdtContent>
    </w:sdt>
  </w:p>
  <w:p w14:paraId="2FC51F60" w14:textId="77777777" w:rsidR="00B7608A" w:rsidRDefault="00B7608A">
    <w:pPr>
      <w:pStyle w:val="Troedyn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5808D9" w14:textId="77777777" w:rsidR="00B7608A" w:rsidRDefault="00B7608A" w:rsidP="00B7608A">
      <w:pPr>
        <w:spacing w:after="0" w:line="240" w:lineRule="auto"/>
      </w:pPr>
      <w:r>
        <w:separator/>
      </w:r>
    </w:p>
  </w:footnote>
  <w:footnote w:type="continuationSeparator" w:id="0">
    <w:p w14:paraId="0EDED885" w14:textId="77777777" w:rsidR="00B7608A" w:rsidRDefault="00B7608A" w:rsidP="00B7608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B84CBB" w14:textId="2365CC81" w:rsidR="00B7608A" w:rsidRDefault="00B7608A" w:rsidP="00B7608A">
    <w:pPr>
      <w:pStyle w:val="Pennyn"/>
      <w:jc w:val="right"/>
    </w:pPr>
    <w:r>
      <w:rPr>
        <w:noProof/>
      </w:rPr>
      <w:drawing>
        <wp:inline distT="0" distB="0" distL="0" distR="0" wp14:anchorId="13632744" wp14:editId="5DE60A3B">
          <wp:extent cx="2145323" cy="342869"/>
          <wp:effectExtent l="0" t="0" r="0" b="635"/>
          <wp:docPr id="818639897" name="Llun 1" descr="Llun yn cynnwys testun, bedyddfaen, gwyn, gwaith graffig&#10;&#10;Gall cynnwys a gynhyrchwyd gan AI fod yn anghywir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18639897" name="Llun 1" descr="Llun yn cynnwys testun, bedyddfaen, gwyn, gwaith graffig&#10;&#10;Gall cynnwys a gynhyrchwyd gan AI fod yn anghywir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76187" cy="34780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ED804B1"/>
    <w:multiLevelType w:val="hybridMultilevel"/>
    <w:tmpl w:val="083C53AE"/>
    <w:lvl w:ilvl="0" w:tplc="045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520019" w:tentative="1">
      <w:start w:val="1"/>
      <w:numFmt w:val="lowerLetter"/>
      <w:lvlText w:val="%2."/>
      <w:lvlJc w:val="left"/>
      <w:pPr>
        <w:ind w:left="1440" w:hanging="360"/>
      </w:pPr>
    </w:lvl>
    <w:lvl w:ilvl="2" w:tplc="0452001B" w:tentative="1">
      <w:start w:val="1"/>
      <w:numFmt w:val="lowerRoman"/>
      <w:lvlText w:val="%3."/>
      <w:lvlJc w:val="right"/>
      <w:pPr>
        <w:ind w:left="2160" w:hanging="180"/>
      </w:pPr>
    </w:lvl>
    <w:lvl w:ilvl="3" w:tplc="0452000F" w:tentative="1">
      <w:start w:val="1"/>
      <w:numFmt w:val="decimal"/>
      <w:lvlText w:val="%4."/>
      <w:lvlJc w:val="left"/>
      <w:pPr>
        <w:ind w:left="2880" w:hanging="360"/>
      </w:pPr>
    </w:lvl>
    <w:lvl w:ilvl="4" w:tplc="04520019" w:tentative="1">
      <w:start w:val="1"/>
      <w:numFmt w:val="lowerLetter"/>
      <w:lvlText w:val="%5."/>
      <w:lvlJc w:val="left"/>
      <w:pPr>
        <w:ind w:left="3600" w:hanging="360"/>
      </w:pPr>
    </w:lvl>
    <w:lvl w:ilvl="5" w:tplc="0452001B" w:tentative="1">
      <w:start w:val="1"/>
      <w:numFmt w:val="lowerRoman"/>
      <w:lvlText w:val="%6."/>
      <w:lvlJc w:val="right"/>
      <w:pPr>
        <w:ind w:left="4320" w:hanging="180"/>
      </w:pPr>
    </w:lvl>
    <w:lvl w:ilvl="6" w:tplc="0452000F" w:tentative="1">
      <w:start w:val="1"/>
      <w:numFmt w:val="decimal"/>
      <w:lvlText w:val="%7."/>
      <w:lvlJc w:val="left"/>
      <w:pPr>
        <w:ind w:left="5040" w:hanging="360"/>
      </w:pPr>
    </w:lvl>
    <w:lvl w:ilvl="7" w:tplc="04520019" w:tentative="1">
      <w:start w:val="1"/>
      <w:numFmt w:val="lowerLetter"/>
      <w:lvlText w:val="%8."/>
      <w:lvlJc w:val="left"/>
      <w:pPr>
        <w:ind w:left="5760" w:hanging="360"/>
      </w:pPr>
    </w:lvl>
    <w:lvl w:ilvl="8" w:tplc="0452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595277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608A"/>
    <w:rsid w:val="0065273A"/>
    <w:rsid w:val="00A21B8D"/>
    <w:rsid w:val="00B7608A"/>
    <w:rsid w:val="00BA60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y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6E2F210"/>
  <w15:chartTrackingRefBased/>
  <w15:docId w15:val="{0C395C7C-B3BC-4407-B74C-DDD1DC7973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y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7608A"/>
    <w:pPr>
      <w:spacing w:line="259" w:lineRule="auto"/>
    </w:pPr>
    <w:rPr>
      <w:sz w:val="22"/>
      <w:szCs w:val="22"/>
    </w:rPr>
  </w:style>
  <w:style w:type="paragraph" w:styleId="Pennawd1">
    <w:name w:val="heading 1"/>
    <w:basedOn w:val="Normal"/>
    <w:next w:val="Normal"/>
    <w:link w:val="Pennawd1Nod"/>
    <w:uiPriority w:val="9"/>
    <w:qFormat/>
    <w:rsid w:val="00B7608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Pennawd2">
    <w:name w:val="heading 2"/>
    <w:basedOn w:val="Normal"/>
    <w:next w:val="Normal"/>
    <w:link w:val="Pennawd2Nod"/>
    <w:uiPriority w:val="9"/>
    <w:semiHidden/>
    <w:unhideWhenUsed/>
    <w:qFormat/>
    <w:rsid w:val="00B7608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Pennawd3">
    <w:name w:val="heading 3"/>
    <w:basedOn w:val="Normal"/>
    <w:next w:val="Normal"/>
    <w:link w:val="Pennawd3Nod"/>
    <w:uiPriority w:val="9"/>
    <w:semiHidden/>
    <w:unhideWhenUsed/>
    <w:qFormat/>
    <w:rsid w:val="00B7608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Pennawd4">
    <w:name w:val="heading 4"/>
    <w:basedOn w:val="Normal"/>
    <w:next w:val="Normal"/>
    <w:link w:val="Pennawd4Nod"/>
    <w:uiPriority w:val="9"/>
    <w:semiHidden/>
    <w:unhideWhenUsed/>
    <w:qFormat/>
    <w:rsid w:val="00B7608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Pennawd5">
    <w:name w:val="heading 5"/>
    <w:basedOn w:val="Normal"/>
    <w:next w:val="Normal"/>
    <w:link w:val="Pennawd5Nod"/>
    <w:uiPriority w:val="9"/>
    <w:semiHidden/>
    <w:unhideWhenUsed/>
    <w:qFormat/>
    <w:rsid w:val="00B7608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Pennawd6">
    <w:name w:val="heading 6"/>
    <w:basedOn w:val="Normal"/>
    <w:next w:val="Normal"/>
    <w:link w:val="Pennawd6Nod"/>
    <w:uiPriority w:val="9"/>
    <w:semiHidden/>
    <w:unhideWhenUsed/>
    <w:qFormat/>
    <w:rsid w:val="00B7608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Pennawd7">
    <w:name w:val="heading 7"/>
    <w:basedOn w:val="Normal"/>
    <w:next w:val="Normal"/>
    <w:link w:val="Pennawd7Nod"/>
    <w:uiPriority w:val="9"/>
    <w:semiHidden/>
    <w:unhideWhenUsed/>
    <w:qFormat/>
    <w:rsid w:val="00B7608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Pennawd8">
    <w:name w:val="heading 8"/>
    <w:basedOn w:val="Normal"/>
    <w:next w:val="Normal"/>
    <w:link w:val="Pennawd8Nod"/>
    <w:uiPriority w:val="9"/>
    <w:semiHidden/>
    <w:unhideWhenUsed/>
    <w:qFormat/>
    <w:rsid w:val="00B7608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Pennawd9">
    <w:name w:val="heading 9"/>
    <w:basedOn w:val="Normal"/>
    <w:next w:val="Normal"/>
    <w:link w:val="Pennawd9Nod"/>
    <w:uiPriority w:val="9"/>
    <w:semiHidden/>
    <w:unhideWhenUsed/>
    <w:qFormat/>
    <w:rsid w:val="00B7608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fontParagraffDdiofyn">
    <w:name w:val="Default Paragraph Font"/>
    <w:uiPriority w:val="1"/>
    <w:semiHidden/>
    <w:unhideWhenUsed/>
  </w:style>
  <w:style w:type="table" w:default="1" w:styleId="Tab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DimRhestr">
    <w:name w:val="No List"/>
    <w:uiPriority w:val="99"/>
    <w:semiHidden/>
    <w:unhideWhenUsed/>
  </w:style>
  <w:style w:type="character" w:customStyle="1" w:styleId="Pennawd1Nod">
    <w:name w:val="Pennawd 1 Nod"/>
    <w:basedOn w:val="FfontParagraffDdiofyn"/>
    <w:link w:val="Pennawd1"/>
    <w:uiPriority w:val="9"/>
    <w:rsid w:val="00B7608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Pennawd2Nod">
    <w:name w:val="Pennawd 2 Nod"/>
    <w:basedOn w:val="FfontParagraffDdiofyn"/>
    <w:link w:val="Pennawd2"/>
    <w:uiPriority w:val="9"/>
    <w:semiHidden/>
    <w:rsid w:val="00B7608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Pennawd3Nod">
    <w:name w:val="Pennawd 3 Nod"/>
    <w:basedOn w:val="FfontParagraffDdiofyn"/>
    <w:link w:val="Pennawd3"/>
    <w:uiPriority w:val="9"/>
    <w:semiHidden/>
    <w:rsid w:val="00B7608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Pennawd4Nod">
    <w:name w:val="Pennawd 4 Nod"/>
    <w:basedOn w:val="FfontParagraffDdiofyn"/>
    <w:link w:val="Pennawd4"/>
    <w:uiPriority w:val="9"/>
    <w:semiHidden/>
    <w:rsid w:val="00B7608A"/>
    <w:rPr>
      <w:rFonts w:eastAsiaTheme="majorEastAsia" w:cstheme="majorBidi"/>
      <w:i/>
      <w:iCs/>
      <w:color w:val="0F4761" w:themeColor="accent1" w:themeShade="BF"/>
    </w:rPr>
  </w:style>
  <w:style w:type="character" w:customStyle="1" w:styleId="Pennawd5Nod">
    <w:name w:val="Pennawd 5 Nod"/>
    <w:basedOn w:val="FfontParagraffDdiofyn"/>
    <w:link w:val="Pennawd5"/>
    <w:uiPriority w:val="9"/>
    <w:semiHidden/>
    <w:rsid w:val="00B7608A"/>
    <w:rPr>
      <w:rFonts w:eastAsiaTheme="majorEastAsia" w:cstheme="majorBidi"/>
      <w:color w:val="0F4761" w:themeColor="accent1" w:themeShade="BF"/>
    </w:rPr>
  </w:style>
  <w:style w:type="character" w:customStyle="1" w:styleId="Pennawd6Nod">
    <w:name w:val="Pennawd 6 Nod"/>
    <w:basedOn w:val="FfontParagraffDdiofyn"/>
    <w:link w:val="Pennawd6"/>
    <w:uiPriority w:val="9"/>
    <w:semiHidden/>
    <w:rsid w:val="00B7608A"/>
    <w:rPr>
      <w:rFonts w:eastAsiaTheme="majorEastAsia" w:cstheme="majorBidi"/>
      <w:i/>
      <w:iCs/>
      <w:color w:val="595959" w:themeColor="text1" w:themeTint="A6"/>
    </w:rPr>
  </w:style>
  <w:style w:type="character" w:customStyle="1" w:styleId="Pennawd7Nod">
    <w:name w:val="Pennawd 7 Nod"/>
    <w:basedOn w:val="FfontParagraffDdiofyn"/>
    <w:link w:val="Pennawd7"/>
    <w:uiPriority w:val="9"/>
    <w:semiHidden/>
    <w:rsid w:val="00B7608A"/>
    <w:rPr>
      <w:rFonts w:eastAsiaTheme="majorEastAsia" w:cstheme="majorBidi"/>
      <w:color w:val="595959" w:themeColor="text1" w:themeTint="A6"/>
    </w:rPr>
  </w:style>
  <w:style w:type="character" w:customStyle="1" w:styleId="Pennawd8Nod">
    <w:name w:val="Pennawd 8 Nod"/>
    <w:basedOn w:val="FfontParagraffDdiofyn"/>
    <w:link w:val="Pennawd8"/>
    <w:uiPriority w:val="9"/>
    <w:semiHidden/>
    <w:rsid w:val="00B7608A"/>
    <w:rPr>
      <w:rFonts w:eastAsiaTheme="majorEastAsia" w:cstheme="majorBidi"/>
      <w:i/>
      <w:iCs/>
      <w:color w:val="272727" w:themeColor="text1" w:themeTint="D8"/>
    </w:rPr>
  </w:style>
  <w:style w:type="character" w:customStyle="1" w:styleId="Pennawd9Nod">
    <w:name w:val="Pennawd 9 Nod"/>
    <w:basedOn w:val="FfontParagraffDdiofyn"/>
    <w:link w:val="Pennawd9"/>
    <w:uiPriority w:val="9"/>
    <w:semiHidden/>
    <w:rsid w:val="00B7608A"/>
    <w:rPr>
      <w:rFonts w:eastAsiaTheme="majorEastAsia" w:cstheme="majorBidi"/>
      <w:color w:val="272727" w:themeColor="text1" w:themeTint="D8"/>
    </w:rPr>
  </w:style>
  <w:style w:type="paragraph" w:styleId="Teitl">
    <w:name w:val="Title"/>
    <w:basedOn w:val="Normal"/>
    <w:next w:val="Normal"/>
    <w:link w:val="TeitlNod"/>
    <w:uiPriority w:val="10"/>
    <w:qFormat/>
    <w:rsid w:val="00B7608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eitlNod">
    <w:name w:val="Teitl Nod"/>
    <w:basedOn w:val="FfontParagraffDdiofyn"/>
    <w:link w:val="Teitl"/>
    <w:uiPriority w:val="10"/>
    <w:rsid w:val="00B7608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Isdeitl">
    <w:name w:val="Subtitle"/>
    <w:basedOn w:val="Normal"/>
    <w:next w:val="Normal"/>
    <w:link w:val="IsdeitlNod"/>
    <w:uiPriority w:val="11"/>
    <w:qFormat/>
    <w:rsid w:val="00B7608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IsdeitlNod">
    <w:name w:val="Isdeitl Nod"/>
    <w:basedOn w:val="FfontParagraffDdiofyn"/>
    <w:link w:val="Isdeitl"/>
    <w:uiPriority w:val="11"/>
    <w:rsid w:val="00B7608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Dyfyniad">
    <w:name w:val="Quote"/>
    <w:basedOn w:val="Normal"/>
    <w:next w:val="Normal"/>
    <w:link w:val="DyfyniadNod"/>
    <w:uiPriority w:val="29"/>
    <w:qFormat/>
    <w:rsid w:val="00B7608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DyfyniadNod">
    <w:name w:val="Dyfyniad Nod"/>
    <w:basedOn w:val="FfontParagraffDdiofyn"/>
    <w:link w:val="Dyfyniad"/>
    <w:uiPriority w:val="29"/>
    <w:rsid w:val="00B7608A"/>
    <w:rPr>
      <w:i/>
      <w:iCs/>
      <w:color w:val="404040" w:themeColor="text1" w:themeTint="BF"/>
    </w:rPr>
  </w:style>
  <w:style w:type="paragraph" w:styleId="ParagraffRhestr">
    <w:name w:val="List Paragraph"/>
    <w:basedOn w:val="Normal"/>
    <w:link w:val="ParagraffRhestrNod"/>
    <w:uiPriority w:val="34"/>
    <w:qFormat/>
    <w:rsid w:val="00B7608A"/>
    <w:pPr>
      <w:ind w:left="720"/>
      <w:contextualSpacing/>
    </w:pPr>
  </w:style>
  <w:style w:type="character" w:styleId="PwyslaisDdwys">
    <w:name w:val="Intense Emphasis"/>
    <w:basedOn w:val="FfontParagraffDdiofyn"/>
    <w:uiPriority w:val="21"/>
    <w:qFormat/>
    <w:rsid w:val="00B7608A"/>
    <w:rPr>
      <w:i/>
      <w:iCs/>
      <w:color w:val="0F4761" w:themeColor="accent1" w:themeShade="BF"/>
    </w:rPr>
  </w:style>
  <w:style w:type="paragraph" w:styleId="DyfyniadDwys">
    <w:name w:val="Intense Quote"/>
    <w:basedOn w:val="Normal"/>
    <w:next w:val="Normal"/>
    <w:link w:val="DyfyniadDwysNod"/>
    <w:uiPriority w:val="30"/>
    <w:qFormat/>
    <w:rsid w:val="00B7608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yfyniadDwysNod">
    <w:name w:val="Dyfyniad Dwys Nod"/>
    <w:basedOn w:val="FfontParagraffDdiofyn"/>
    <w:link w:val="DyfyniadDwys"/>
    <w:uiPriority w:val="30"/>
    <w:rsid w:val="00B7608A"/>
    <w:rPr>
      <w:i/>
      <w:iCs/>
      <w:color w:val="0F4761" w:themeColor="accent1" w:themeShade="BF"/>
    </w:rPr>
  </w:style>
  <w:style w:type="character" w:styleId="CyfeirnodDwys">
    <w:name w:val="Intense Reference"/>
    <w:basedOn w:val="FfontParagraffDdiofyn"/>
    <w:uiPriority w:val="32"/>
    <w:qFormat/>
    <w:rsid w:val="00B7608A"/>
    <w:rPr>
      <w:b/>
      <w:bCs/>
      <w:smallCaps/>
      <w:color w:val="0F4761" w:themeColor="accent1" w:themeShade="BF"/>
      <w:spacing w:val="5"/>
    </w:rPr>
  </w:style>
  <w:style w:type="character" w:customStyle="1" w:styleId="ParagraffRhestrNod">
    <w:name w:val="Paragraff Rhestr Nod"/>
    <w:basedOn w:val="FfontParagraffDdiofyn"/>
    <w:link w:val="ParagraffRhestr"/>
    <w:uiPriority w:val="34"/>
    <w:locked/>
    <w:rsid w:val="00B7608A"/>
  </w:style>
  <w:style w:type="paragraph" w:styleId="Pennyn">
    <w:name w:val="header"/>
    <w:basedOn w:val="Normal"/>
    <w:link w:val="PennynNod"/>
    <w:uiPriority w:val="99"/>
    <w:unhideWhenUsed/>
    <w:rsid w:val="00B7608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ennynNod">
    <w:name w:val="Pennyn Nod"/>
    <w:basedOn w:val="FfontParagraffDdiofyn"/>
    <w:link w:val="Pennyn"/>
    <w:uiPriority w:val="99"/>
    <w:rsid w:val="00B7608A"/>
    <w:rPr>
      <w:sz w:val="22"/>
      <w:szCs w:val="22"/>
    </w:rPr>
  </w:style>
  <w:style w:type="paragraph" w:styleId="Troedyn">
    <w:name w:val="footer"/>
    <w:basedOn w:val="Normal"/>
    <w:link w:val="TroedynNod"/>
    <w:uiPriority w:val="99"/>
    <w:unhideWhenUsed/>
    <w:rsid w:val="00B7608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TroedynNod">
    <w:name w:val="Troedyn Nod"/>
    <w:basedOn w:val="FfontParagraffDdiofyn"/>
    <w:link w:val="Troedyn"/>
    <w:uiPriority w:val="99"/>
    <w:rsid w:val="00B7608A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customXml" Target="../customXml/item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Them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8BB14BB97AC81439EE35D743784C3B2" ma:contentTypeVersion="24" ma:contentTypeDescription="Create a new document." ma:contentTypeScope="" ma:versionID="eafb4d3dd8d721ae6e430d383587dd2b">
  <xsd:schema xmlns:xsd="http://www.w3.org/2001/XMLSchema" xmlns:xs="http://www.w3.org/2001/XMLSchema" xmlns:p="http://schemas.microsoft.com/office/2006/metadata/properties" xmlns:ns1="http://schemas.microsoft.com/sharepoint/v3" xmlns:ns2="2297b823-a3af-47e3-8dd7-731e0a0d4721" xmlns:ns3="9928bd8e-8008-4585-9a40-8d789b13f4d2" targetNamespace="http://schemas.microsoft.com/office/2006/metadata/properties" ma:root="true" ma:fieldsID="64c35ed846a0b2b283b83d086a816c8e" ns1:_="" ns2:_="" ns3:_="">
    <xsd:import namespace="http://schemas.microsoft.com/sharepoint/v3"/>
    <xsd:import namespace="2297b823-a3af-47e3-8dd7-731e0a0d4721"/>
    <xsd:import namespace="9928bd8e-8008-4585-9a40-8d789b13f4d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Tag" minOccurs="0"/>
                <xsd:element ref="ns2:Cwmni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Dyddiad_x002f_amser" minOccurs="0"/>
                <xsd:element ref="ns2:MediaServiceObjectDetectorVersions" minOccurs="0"/>
                <xsd:element ref="ns1:_ip_UnifiedCompliancePolicyProperties" minOccurs="0"/>
                <xsd:element ref="ns1:_ip_UnifiedCompliancePolicyUIAction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7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8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297b823-a3af-47e3-8dd7-731e0a0d472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Tag" ma:index="19" nillable="true" ma:displayName="Tag" ma:description="Atodlen 1, Adran" ma:format="Dropdown" ma:internalName="Tag">
      <xsd:simpleType>
        <xsd:restriction base="dms:Note">
          <xsd:maxLength value="255"/>
        </xsd:restriction>
      </xsd:simpleType>
    </xsd:element>
    <xsd:element name="Cwmni" ma:index="20" nillable="true" ma:displayName="Cwmni" ma:format="Dropdown" ma:internalName="Cwmni">
      <xsd:simpleType>
        <xsd:restriction base="dms:Text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583e9596-c6b3-43fa-aa99-72263262d69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Dyddiad_x002f_amser" ma:index="25" nillable="true" ma:displayName="Dyddiad/amser" ma:format="DateOnly" ma:internalName="Dyddiad_x002f_amser">
      <xsd:simpleType>
        <xsd:restriction base="dms:DateTime"/>
      </xsd:simple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30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28bd8e-8008-4585-9a40-8d789b13f4d2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d1137e31-d070-40ef-a7c1-e349615a9d65}" ma:internalName="TaxCatchAll" ma:showField="CatchAllData" ma:web="9928bd8e-8008-4585-9a40-8d789b13f4d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g xmlns="2297b823-a3af-47e3-8dd7-731e0a0d4721" xsi:nil="true"/>
    <Cwmni xmlns="2297b823-a3af-47e3-8dd7-731e0a0d4721" xsi:nil="true"/>
    <Dyddiad_x002f_amser xmlns="2297b823-a3af-47e3-8dd7-731e0a0d4721" xsi:nil="true"/>
    <_ip_UnifiedCompliancePolicyUIAction xmlns="http://schemas.microsoft.com/sharepoint/v3" xsi:nil="true"/>
    <_ip_UnifiedCompliancePolicyProperties xmlns="http://schemas.microsoft.com/sharepoint/v3" xsi:nil="true"/>
    <lcf76f155ced4ddcb4097134ff3c332f xmlns="2297b823-a3af-47e3-8dd7-731e0a0d4721">
      <Terms xmlns="http://schemas.microsoft.com/office/infopath/2007/PartnerControls"/>
    </lcf76f155ced4ddcb4097134ff3c332f>
    <TaxCatchAll xmlns="9928bd8e-8008-4585-9a40-8d789b13f4d2" xsi:nil="true"/>
  </documentManagement>
</p:properties>
</file>

<file path=customXml/itemProps1.xml><?xml version="1.0" encoding="utf-8"?>
<ds:datastoreItem xmlns:ds="http://schemas.openxmlformats.org/officeDocument/2006/customXml" ds:itemID="{D0EABE66-7E34-44E9-84D6-24EDFDE3D0A2}"/>
</file>

<file path=customXml/itemProps2.xml><?xml version="1.0" encoding="utf-8"?>
<ds:datastoreItem xmlns:ds="http://schemas.openxmlformats.org/officeDocument/2006/customXml" ds:itemID="{764B432D-34CD-41C2-83C5-6DD10564A5D8}"/>
</file>

<file path=customXml/itemProps3.xml><?xml version="1.0" encoding="utf-8"?>
<ds:datastoreItem xmlns:ds="http://schemas.openxmlformats.org/officeDocument/2006/customXml" ds:itemID="{F5F424F0-257C-4276-833D-FC4CFD6AAB7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179</Words>
  <Characters>1026</Characters>
  <Application>Microsoft Office Word</Application>
  <DocSecurity>0</DocSecurity>
  <Lines>8</Lines>
  <Paragraphs>2</Paragraphs>
  <ScaleCrop>false</ScaleCrop>
  <Company/>
  <LinksUpToDate>false</LinksUpToDate>
  <CharactersWithSpaces>1203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Carys Edwards</dc:creator>
  <cp:keywords/>
  <dc:description/>
  <cp:lastModifiedBy>Carys Edwards</cp:lastModifiedBy>
  <cp:revision>1</cp:revision>
  <dcterms:created xsi:type="dcterms:W3CDTF">2026-02-06T10:44:00Z</dcterms:created>
  <dcterms:modified xsi:type="dcterms:W3CDTF">2026-02-06T10:47:00Z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0x01010098BB14BB97AC81439EE35D743784C3B2</vt:lpwstr>
  </property>
</Properties>
</file>