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13E6" w14:textId="742DFA56" w:rsidR="00336938" w:rsidRDefault="00336938" w:rsidP="00336938">
      <w:pPr>
        <w:pStyle w:val="Pennawd1"/>
        <w:rPr>
          <w:lang w:val="en-GB"/>
        </w:rPr>
      </w:pPr>
      <w:bookmarkStart w:id="0" w:name="_Toc221266641"/>
      <w:r>
        <w:rPr>
          <w:lang w:val="en-GB"/>
        </w:rPr>
        <w:t>Identifying stakeholders and influencers: Steps 5 &amp; 6 of the roadmap (document 4)</w:t>
      </w:r>
    </w:p>
    <w:p w14:paraId="4F1B8A7F" w14:textId="77777777" w:rsidR="00336938" w:rsidRDefault="00336938" w:rsidP="00336938">
      <w:pPr>
        <w:pStyle w:val="Pennawd2"/>
        <w:rPr>
          <w:lang w:val="en-GB"/>
        </w:rPr>
      </w:pPr>
    </w:p>
    <w:p w14:paraId="6BC44FA7" w14:textId="718D26EF" w:rsidR="00336938" w:rsidRDefault="00336938" w:rsidP="00336938">
      <w:pPr>
        <w:pStyle w:val="Pennawd2"/>
        <w:rPr>
          <w:sz w:val="24"/>
          <w:szCs w:val="24"/>
          <w:lang w:val="en-GB"/>
        </w:rPr>
      </w:pPr>
      <w:r w:rsidRPr="00DA14E3">
        <w:rPr>
          <w:noProof/>
          <w:lang w:val="en-GB"/>
        </w:rPr>
        <w:drawing>
          <wp:anchor distT="0" distB="0" distL="114300" distR="114300" simplePos="0" relativeHeight="251661312" behindDoc="0" locked="0" layoutInCell="1" allowOverlap="1" wp14:anchorId="0E21B6E3" wp14:editId="3E71CC0D">
            <wp:simplePos x="0" y="0"/>
            <wp:positionH relativeFrom="margin">
              <wp:align>left</wp:align>
            </wp:positionH>
            <wp:positionV relativeFrom="paragraph">
              <wp:posOffset>38100</wp:posOffset>
            </wp:positionV>
            <wp:extent cx="699135" cy="699135"/>
            <wp:effectExtent l="0" t="0" r="5715" b="5715"/>
            <wp:wrapThrough wrapText="bothSides">
              <wp:wrapPolygon edited="0">
                <wp:start x="0" y="0"/>
                <wp:lineTo x="0" y="21188"/>
                <wp:lineTo x="21188" y="21188"/>
                <wp:lineTo x="21188" y="0"/>
                <wp:lineTo x="0" y="0"/>
              </wp:wrapPolygon>
            </wp:wrapThrough>
            <wp:docPr id="23353088" name="Picture 3" descr="Stakeholder - Free peopl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keholder - Free people ic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S</w:t>
      </w:r>
      <w:r w:rsidRPr="00DA14E3">
        <w:rPr>
          <w:lang w:val="en-GB"/>
        </w:rPr>
        <w:t>tep 5</w:t>
      </w:r>
      <w:r>
        <w:rPr>
          <w:lang w:val="en-GB"/>
        </w:rPr>
        <w:t xml:space="preserve">: </w:t>
      </w:r>
      <w:r w:rsidRPr="00DA14E3">
        <w:rPr>
          <w:lang w:val="en-GB"/>
        </w:rPr>
        <w:t xml:space="preserve">Stakeholder Mapping </w:t>
      </w:r>
      <w:r>
        <w:rPr>
          <w:lang w:val="en-GB"/>
        </w:rPr>
        <w:t>&amp;</w:t>
      </w:r>
      <w:r w:rsidRPr="00DA14E3">
        <w:rPr>
          <w:lang w:val="en-GB"/>
        </w:rPr>
        <w:t xml:space="preserve"> Understanding Influences</w:t>
      </w:r>
      <w:bookmarkEnd w:id="0"/>
      <w:r w:rsidRPr="00DA14E3">
        <w:rPr>
          <w:lang w:val="en-GB"/>
        </w:rPr>
        <w:t xml:space="preserve"> </w:t>
      </w:r>
      <w:r w:rsidRPr="00DA14E3">
        <w:rPr>
          <w:lang w:val="en-GB"/>
        </w:rPr>
        <w:br/>
      </w:r>
    </w:p>
    <w:p w14:paraId="6530A543" w14:textId="77777777" w:rsidR="00336938" w:rsidRPr="00FA3FFE" w:rsidRDefault="00336938" w:rsidP="00336938">
      <w:pPr>
        <w:rPr>
          <w:lang w:val="en-GB"/>
        </w:rPr>
      </w:pPr>
    </w:p>
    <w:p w14:paraId="1640F540" w14:textId="77777777" w:rsidR="00336938" w:rsidRPr="00DA14E3" w:rsidRDefault="00336938" w:rsidP="00336938">
      <w:pPr>
        <w:spacing w:line="360" w:lineRule="auto"/>
        <w:rPr>
          <w:rFonts w:ascii="Arial" w:hAnsi="Arial" w:cs="Arial"/>
          <w:sz w:val="24"/>
          <w:szCs w:val="24"/>
          <w:lang w:val="en-GB"/>
        </w:rPr>
      </w:pPr>
      <w:r w:rsidRPr="00DA14E3">
        <w:rPr>
          <w:rFonts w:ascii="Arial" w:hAnsi="Arial" w:cs="Arial"/>
          <w:sz w:val="24"/>
          <w:szCs w:val="24"/>
          <w:lang w:val="en-GB"/>
        </w:rPr>
        <w:t>The purpose of Step 5 is to identify who the good and bad influences are. That is, who is going to support, fund, drive, and promote this work, and who is going to oppose, undermine, and reject change. Identifying enablers is an important element in the Theory of Change, because recruiting these people and using their status, resources, energy, and commitment are major assets for you to succeed. In the same way, identifying and managing bad influences and blockers is just as important. Without tackling them, you are unlikely to succeed with your change project.</w:t>
      </w:r>
    </w:p>
    <w:p w14:paraId="550D6008" w14:textId="77777777" w:rsidR="00336938" w:rsidRPr="00DA14E3" w:rsidRDefault="00336938" w:rsidP="00336938">
      <w:pPr>
        <w:pStyle w:val="ParagraffRhestr"/>
        <w:numPr>
          <w:ilvl w:val="0"/>
          <w:numId w:val="1"/>
        </w:numPr>
        <w:spacing w:line="360" w:lineRule="auto"/>
        <w:ind w:hanging="578"/>
        <w:rPr>
          <w:rFonts w:ascii="Arial" w:hAnsi="Arial" w:cs="Arial"/>
          <w:sz w:val="24"/>
          <w:szCs w:val="24"/>
          <w:lang w:val="en-GB"/>
        </w:rPr>
      </w:pPr>
      <w:r w:rsidRPr="00DA14E3">
        <w:rPr>
          <w:rFonts w:ascii="Arial" w:hAnsi="Arial" w:cs="Arial"/>
          <w:sz w:val="24"/>
          <w:szCs w:val="24"/>
          <w:lang w:val="en-GB"/>
        </w:rPr>
        <w:t xml:space="preserve">Fill in the stakeholder map available in Step 5 of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 xml:space="preserve">. The stakeholders in the top-left box are those with the most influence and power, who you need to make purposeful plans to engage with before, during, and at the end of your change project. The people in the bottom-right box are those to 'recruit' to the project team. </w:t>
      </w:r>
      <w:r w:rsidRPr="00DA14E3">
        <w:rPr>
          <w:rFonts w:ascii="Arial" w:hAnsi="Arial" w:cs="Arial"/>
          <w:sz w:val="24"/>
          <w:szCs w:val="24"/>
          <w:lang w:val="en-GB"/>
        </w:rPr>
        <w:br/>
      </w:r>
      <w:r w:rsidRPr="00DA14E3">
        <w:rPr>
          <w:rFonts w:ascii="Arial" w:hAnsi="Arial" w:cs="Arial"/>
          <w:sz w:val="24"/>
          <w:szCs w:val="24"/>
          <w:lang w:val="en-GB"/>
        </w:rPr>
        <w:lastRenderedPageBreak/>
        <w:br/>
      </w:r>
      <w:r w:rsidRPr="00DA14E3">
        <w:rPr>
          <w:rFonts w:ascii="Arial" w:hAnsi="Arial" w:cs="Arial"/>
          <w:noProof/>
          <w:sz w:val="24"/>
          <w:szCs w:val="24"/>
          <w:lang w:val="en-GB"/>
        </w:rPr>
        <w:drawing>
          <wp:inline distT="0" distB="0" distL="0" distR="0" wp14:anchorId="2EADE14C" wp14:editId="5FA8DA87">
            <wp:extent cx="3589545" cy="3352800"/>
            <wp:effectExtent l="0" t="0" r="0" b="0"/>
            <wp:docPr id="65535785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57857" name="Picture 1" descr="A screenshot of a computer screen&#10;&#10;AI-generated content may be incorrect."/>
                    <pic:cNvPicPr/>
                  </pic:nvPicPr>
                  <pic:blipFill>
                    <a:blip r:embed="rId8"/>
                    <a:stretch>
                      <a:fillRect/>
                    </a:stretch>
                  </pic:blipFill>
                  <pic:spPr>
                    <a:xfrm>
                      <a:off x="0" y="0"/>
                      <a:ext cx="3615568" cy="3377106"/>
                    </a:xfrm>
                    <a:prstGeom prst="rect">
                      <a:avLst/>
                    </a:prstGeom>
                  </pic:spPr>
                </pic:pic>
              </a:graphicData>
            </a:graphic>
          </wp:inline>
        </w:drawing>
      </w:r>
    </w:p>
    <w:p w14:paraId="7D29ED31" w14:textId="77777777" w:rsidR="00336938" w:rsidRPr="00DA14E3" w:rsidRDefault="00336938" w:rsidP="00336938">
      <w:pPr>
        <w:pStyle w:val="ParagraffRhestr"/>
        <w:spacing w:line="360" w:lineRule="auto"/>
        <w:rPr>
          <w:rFonts w:ascii="Arial" w:hAnsi="Arial" w:cs="Arial"/>
          <w:sz w:val="24"/>
          <w:szCs w:val="24"/>
          <w:lang w:val="en-GB"/>
        </w:rPr>
      </w:pPr>
      <w:r w:rsidRPr="00DA14E3">
        <w:rPr>
          <w:rFonts w:ascii="Arial" w:hAnsi="Arial" w:cs="Arial"/>
          <w:sz w:val="24"/>
          <w:szCs w:val="24"/>
          <w:lang w:val="en-GB"/>
        </w:rPr>
        <w:br/>
      </w:r>
    </w:p>
    <w:p w14:paraId="4C7D6C48" w14:textId="77777777" w:rsidR="00336938" w:rsidRPr="00DA14E3" w:rsidRDefault="00336938" w:rsidP="00336938">
      <w:pPr>
        <w:pStyle w:val="ParagraffRhestr"/>
        <w:numPr>
          <w:ilvl w:val="0"/>
          <w:numId w:val="1"/>
        </w:numPr>
        <w:spacing w:line="360" w:lineRule="auto"/>
        <w:ind w:hanging="578"/>
        <w:rPr>
          <w:rFonts w:ascii="Arial" w:hAnsi="Arial" w:cs="Arial"/>
          <w:sz w:val="24"/>
          <w:szCs w:val="24"/>
          <w:lang w:val="en-GB"/>
        </w:rPr>
      </w:pPr>
      <w:r w:rsidRPr="00DA14E3">
        <w:rPr>
          <w:rFonts w:ascii="Arial" w:hAnsi="Arial" w:cs="Arial"/>
          <w:sz w:val="24"/>
          <w:szCs w:val="24"/>
          <w:lang w:val="en-GB"/>
        </w:rPr>
        <w:t xml:space="preserve">Another exercise (which is optional) on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 xml:space="preserve"> is to identify your champions (optional). Individuals both inside and outside the organisation can influence your chances of success with a change programme. Consider who you need to ‘recruit’ as champions (in the loose sense of the word).</w:t>
      </w:r>
    </w:p>
    <w:p w14:paraId="02AFED30" w14:textId="77777777" w:rsidR="00336938" w:rsidRPr="00DA14E3" w:rsidRDefault="00336938" w:rsidP="00336938">
      <w:pPr>
        <w:spacing w:line="360" w:lineRule="auto"/>
        <w:rPr>
          <w:rFonts w:ascii="Arial" w:hAnsi="Arial" w:cs="Arial"/>
          <w:b/>
          <w:bCs/>
          <w:sz w:val="24"/>
          <w:szCs w:val="24"/>
          <w:lang w:val="en-GB"/>
        </w:rPr>
      </w:pPr>
      <w:r w:rsidRPr="00DA14E3">
        <w:rPr>
          <w:rFonts w:ascii="Arial" w:hAnsi="Arial" w:cs="Arial"/>
          <w:b/>
          <w:bCs/>
          <w:sz w:val="24"/>
          <w:szCs w:val="24"/>
          <w:lang w:val="en-GB"/>
        </w:rPr>
        <w:br w:type="page"/>
      </w:r>
    </w:p>
    <w:p w14:paraId="322AF48C" w14:textId="77777777" w:rsidR="00336938" w:rsidRDefault="00336938" w:rsidP="00336938">
      <w:pPr>
        <w:pStyle w:val="Pennawd2"/>
        <w:rPr>
          <w:noProof/>
          <w:lang w:val="en-GB"/>
        </w:rPr>
      </w:pPr>
      <w:bookmarkStart w:id="1" w:name="_Hlk216618659"/>
      <w:bookmarkStart w:id="2" w:name="_Toc221266642"/>
      <w:r w:rsidRPr="00DA14E3">
        <w:rPr>
          <w:noProof/>
          <w:lang w:val="en-GB"/>
        </w:rPr>
        <w:lastRenderedPageBreak/>
        <w:drawing>
          <wp:anchor distT="0" distB="0" distL="114300" distR="114300" simplePos="0" relativeHeight="251660288" behindDoc="0" locked="0" layoutInCell="1" allowOverlap="1" wp14:anchorId="6BD4568A" wp14:editId="4C08E2BE">
            <wp:simplePos x="0" y="0"/>
            <wp:positionH relativeFrom="margin">
              <wp:posOffset>-635</wp:posOffset>
            </wp:positionH>
            <wp:positionV relativeFrom="paragraph">
              <wp:posOffset>169301</wp:posOffset>
            </wp:positionV>
            <wp:extent cx="1029970" cy="860425"/>
            <wp:effectExtent l="0" t="0" r="0" b="0"/>
            <wp:wrapThrough wrapText="bothSides">
              <wp:wrapPolygon edited="0">
                <wp:start x="0" y="0"/>
                <wp:lineTo x="0" y="21042"/>
                <wp:lineTo x="21174" y="21042"/>
                <wp:lineTo x="21174" y="0"/>
                <wp:lineTo x="0" y="0"/>
              </wp:wrapPolygon>
            </wp:wrapThrough>
            <wp:docPr id="1696525700" name="Picture 2" descr="Chain - Free vector clipart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in - Free vector clipart images 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970" cy="860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14:paraId="34F47BD9" w14:textId="77777777" w:rsidR="00336938" w:rsidRDefault="00336938" w:rsidP="00336938">
      <w:pPr>
        <w:pStyle w:val="Pennawd2"/>
        <w:rPr>
          <w:sz w:val="24"/>
          <w:szCs w:val="24"/>
          <w:lang w:val="en-GB"/>
        </w:rPr>
      </w:pPr>
      <w:bookmarkStart w:id="3" w:name="_Toc221266643"/>
      <w:r w:rsidRPr="00DA14E3">
        <w:rPr>
          <w:noProof/>
          <w:lang w:val="en-GB"/>
        </w:rPr>
        <w:t>Step</w:t>
      </w:r>
      <w:r w:rsidRPr="00DA14E3">
        <w:rPr>
          <w:lang w:val="en-GB"/>
        </w:rPr>
        <w:t xml:space="preserve"> 6</w:t>
      </w:r>
      <w:r>
        <w:rPr>
          <w:lang w:val="en-GB"/>
        </w:rPr>
        <w:t xml:space="preserve">: </w:t>
      </w:r>
      <w:r w:rsidRPr="00DA14E3">
        <w:rPr>
          <w:lang w:val="en-GB"/>
        </w:rPr>
        <w:t>Dependencies – Understanding what you are dependent upon</w:t>
      </w:r>
      <w:bookmarkEnd w:id="3"/>
      <w:r w:rsidRPr="00DA14E3">
        <w:rPr>
          <w:lang w:val="en-GB"/>
        </w:rPr>
        <w:br/>
      </w:r>
    </w:p>
    <w:p w14:paraId="22400E46" w14:textId="77777777" w:rsidR="00336938" w:rsidRPr="00F43E8C" w:rsidRDefault="00336938" w:rsidP="00336938">
      <w:pPr>
        <w:rPr>
          <w:lang w:val="en-GB"/>
        </w:rPr>
      </w:pPr>
    </w:p>
    <w:p w14:paraId="0E705020" w14:textId="77777777" w:rsidR="00336938" w:rsidRPr="00DA14E3" w:rsidRDefault="00336938" w:rsidP="00336938">
      <w:pPr>
        <w:spacing w:line="360" w:lineRule="auto"/>
        <w:rPr>
          <w:rFonts w:ascii="Arial" w:hAnsi="Arial" w:cs="Arial"/>
          <w:sz w:val="24"/>
          <w:szCs w:val="24"/>
          <w:lang w:val="en-GB"/>
        </w:rPr>
      </w:pPr>
      <w:r w:rsidRPr="00DA14E3">
        <w:rPr>
          <w:rFonts w:ascii="Arial" w:hAnsi="Arial" w:cs="Arial"/>
          <w:sz w:val="24"/>
          <w:szCs w:val="24"/>
          <w:lang w:val="en-GB"/>
        </w:rPr>
        <w:t xml:space="preserve">Identifying dependencies is an integral part of managing a change project because it is very rarely possible to work completely independently without any support, resource, or input from someone else. </w:t>
      </w:r>
      <w:proofErr w:type="gramStart"/>
      <w:r w:rsidRPr="00DA14E3">
        <w:rPr>
          <w:rFonts w:ascii="Arial" w:hAnsi="Arial" w:cs="Arial"/>
          <w:sz w:val="24"/>
          <w:szCs w:val="24"/>
          <w:lang w:val="en-GB"/>
        </w:rPr>
        <w:t>More often than not</w:t>
      </w:r>
      <w:proofErr w:type="gramEnd"/>
      <w:r w:rsidRPr="00DA14E3">
        <w:rPr>
          <w:rFonts w:ascii="Arial" w:hAnsi="Arial" w:cs="Arial"/>
          <w:sz w:val="24"/>
          <w:szCs w:val="24"/>
          <w:lang w:val="en-GB"/>
        </w:rPr>
        <w:t xml:space="preserve">, a change project fails due to dependencies that have not been identified or </w:t>
      </w:r>
      <w:r>
        <w:rPr>
          <w:rFonts w:ascii="Arial" w:hAnsi="Arial" w:cs="Arial"/>
          <w:sz w:val="24"/>
          <w:szCs w:val="24"/>
          <w:lang w:val="en-GB"/>
        </w:rPr>
        <w:t>dealt with</w:t>
      </w:r>
      <w:r w:rsidRPr="00DA14E3">
        <w:rPr>
          <w:rFonts w:ascii="Arial" w:hAnsi="Arial" w:cs="Arial"/>
          <w:sz w:val="24"/>
          <w:szCs w:val="24"/>
          <w:lang w:val="en-GB"/>
        </w:rPr>
        <w:t xml:space="preserve"> in time or at all. </w:t>
      </w:r>
    </w:p>
    <w:p w14:paraId="05BE940D" w14:textId="77777777" w:rsidR="00336938" w:rsidRPr="00DA14E3" w:rsidRDefault="00336938" w:rsidP="00336938">
      <w:pPr>
        <w:spacing w:line="360" w:lineRule="auto"/>
        <w:rPr>
          <w:rFonts w:ascii="Arial" w:hAnsi="Arial" w:cs="Arial"/>
          <w:sz w:val="24"/>
          <w:szCs w:val="24"/>
          <w:lang w:val="en-GB"/>
        </w:rPr>
      </w:pPr>
      <w:r w:rsidRPr="00DA14E3">
        <w:rPr>
          <w:rFonts w:ascii="Arial" w:hAnsi="Arial" w:cs="Arial"/>
          <w:sz w:val="24"/>
          <w:szCs w:val="24"/>
          <w:lang w:val="en-GB"/>
        </w:rPr>
        <w:t xml:space="preserve">Timing and sequencing can also be important, because sometimes something important must occur as a precursor to something else. </w:t>
      </w:r>
    </w:p>
    <w:p w14:paraId="7B426194" w14:textId="77777777" w:rsidR="00336938" w:rsidRPr="00DA14E3" w:rsidRDefault="00336938" w:rsidP="00336938">
      <w:pPr>
        <w:spacing w:line="360" w:lineRule="auto"/>
        <w:rPr>
          <w:rFonts w:ascii="Arial" w:hAnsi="Arial" w:cs="Arial"/>
          <w:sz w:val="24"/>
          <w:szCs w:val="24"/>
          <w:lang w:val="en-GB"/>
        </w:rPr>
      </w:pPr>
      <w:r w:rsidRPr="00DA14E3">
        <w:rPr>
          <w:rFonts w:ascii="Arial" w:hAnsi="Arial" w:cs="Arial"/>
          <w:sz w:val="24"/>
          <w:szCs w:val="24"/>
          <w:lang w:val="en-GB"/>
        </w:rPr>
        <w:t xml:space="preserve">Fill in the template (which is in </w:t>
      </w:r>
      <w:r>
        <w:rPr>
          <w:rFonts w:ascii="Arial" w:hAnsi="Arial" w:cs="Arial"/>
          <w:sz w:val="24"/>
          <w:szCs w:val="24"/>
          <w:lang w:val="en-GB"/>
        </w:rPr>
        <w:t>g</w:t>
      </w:r>
      <w:r w:rsidRPr="00DA14E3">
        <w:rPr>
          <w:rFonts w:ascii="Arial" w:hAnsi="Arial" w:cs="Arial"/>
          <w:sz w:val="24"/>
          <w:szCs w:val="24"/>
          <w:lang w:val="en-GB"/>
        </w:rPr>
        <w:t>rid form in the Roadmap, Step 6) to identify:</w:t>
      </w:r>
    </w:p>
    <w:p w14:paraId="3CA66712" w14:textId="77777777" w:rsidR="00336938" w:rsidRPr="00DA14E3" w:rsidRDefault="00336938" w:rsidP="00336938">
      <w:pPr>
        <w:pStyle w:val="ParagraffRhestr"/>
        <w:numPr>
          <w:ilvl w:val="0"/>
          <w:numId w:val="2"/>
        </w:numPr>
        <w:spacing w:line="360" w:lineRule="auto"/>
        <w:rPr>
          <w:rFonts w:ascii="Arial" w:hAnsi="Arial" w:cs="Arial"/>
          <w:sz w:val="24"/>
          <w:szCs w:val="24"/>
          <w:lang w:val="en-GB"/>
        </w:rPr>
      </w:pPr>
      <w:r w:rsidRPr="00DA14E3">
        <w:rPr>
          <w:rFonts w:ascii="Arial" w:hAnsi="Arial" w:cs="Arial"/>
          <w:sz w:val="24"/>
          <w:szCs w:val="24"/>
          <w:lang w:val="en-GB"/>
        </w:rPr>
        <w:t xml:space="preserve">the different teams that need to contribute to the work (down the left-hand side); and the </w:t>
      </w:r>
    </w:p>
    <w:p w14:paraId="56CD0490" w14:textId="77777777" w:rsidR="00336938" w:rsidRDefault="00336938" w:rsidP="00336938">
      <w:pPr>
        <w:pStyle w:val="ParagraffRhestr"/>
        <w:numPr>
          <w:ilvl w:val="0"/>
          <w:numId w:val="2"/>
        </w:numPr>
        <w:spacing w:line="360" w:lineRule="auto"/>
        <w:rPr>
          <w:rFonts w:ascii="Arial" w:hAnsi="Arial" w:cs="Arial"/>
          <w:sz w:val="24"/>
          <w:szCs w:val="24"/>
          <w:lang w:val="en-GB"/>
        </w:rPr>
      </w:pPr>
      <w:r w:rsidRPr="00DA14E3">
        <w:rPr>
          <w:rFonts w:ascii="Arial" w:hAnsi="Arial" w:cs="Arial"/>
          <w:sz w:val="24"/>
          <w:szCs w:val="24"/>
          <w:lang w:val="en-GB"/>
        </w:rPr>
        <w:t>actions that need to be completed/resolved for the team above to do their work.</w:t>
      </w:r>
      <w:r>
        <w:rPr>
          <w:rFonts w:ascii="Arial" w:hAnsi="Arial" w:cs="Arial"/>
          <w:sz w:val="24"/>
          <w:szCs w:val="24"/>
          <w:lang w:val="en-GB"/>
        </w:rPr>
        <w:br/>
      </w:r>
    </w:p>
    <w:p w14:paraId="1234FF27" w14:textId="77777777" w:rsidR="00336938" w:rsidRPr="00680146" w:rsidRDefault="00336938" w:rsidP="00336938">
      <w:pPr>
        <w:spacing w:line="360" w:lineRule="auto"/>
        <w:rPr>
          <w:rFonts w:ascii="Arial" w:hAnsi="Arial" w:cs="Arial"/>
          <w:sz w:val="24"/>
          <w:szCs w:val="24"/>
          <w:lang w:val="en-GB"/>
        </w:rPr>
      </w:pPr>
      <w:r w:rsidRPr="00680146">
        <w:rPr>
          <w:rFonts w:ascii="Arial" w:hAnsi="Arial" w:cs="Arial"/>
          <w:sz w:val="24"/>
          <w:szCs w:val="24"/>
          <w:lang w:val="en-GB"/>
        </w:rPr>
        <w:t xml:space="preserve">The template available in the </w:t>
      </w:r>
      <w:proofErr w:type="gramStart"/>
      <w:r w:rsidRPr="00680146">
        <w:rPr>
          <w:rFonts w:ascii="Arial" w:hAnsi="Arial" w:cs="Arial"/>
          <w:sz w:val="24"/>
          <w:szCs w:val="24"/>
          <w:lang w:val="en-GB"/>
        </w:rPr>
        <w:t>Roadmap</w:t>
      </w:r>
      <w:proofErr w:type="gramEnd"/>
      <w:r w:rsidRPr="00680146">
        <w:rPr>
          <w:rFonts w:ascii="Arial" w:hAnsi="Arial" w:cs="Arial"/>
          <w:sz w:val="24"/>
          <w:szCs w:val="24"/>
          <w:lang w:val="en-GB"/>
        </w:rPr>
        <w:t xml:space="preserve"> is based on McKinsey's 7S’s.</w:t>
      </w:r>
      <w:r w:rsidRPr="00DA14E3">
        <w:rPr>
          <w:noProof/>
          <w:lang w:val="en-GB"/>
        </w:rPr>
        <w:drawing>
          <wp:inline distT="0" distB="0" distL="0" distR="0" wp14:anchorId="0BEF818C" wp14:editId="7E498842">
            <wp:extent cx="5731510" cy="1465580"/>
            <wp:effectExtent l="0" t="0" r="2540" b="1270"/>
            <wp:docPr id="141124524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45248" name="Picture 1" descr="A screenshot of a calendar&#10;&#10;AI-generated content may be incorrect."/>
                    <pic:cNvPicPr/>
                  </pic:nvPicPr>
                  <pic:blipFill>
                    <a:blip r:embed="rId10"/>
                    <a:stretch>
                      <a:fillRect/>
                    </a:stretch>
                  </pic:blipFill>
                  <pic:spPr>
                    <a:xfrm>
                      <a:off x="0" y="0"/>
                      <a:ext cx="5731510" cy="1465580"/>
                    </a:xfrm>
                    <a:prstGeom prst="rect">
                      <a:avLst/>
                    </a:prstGeom>
                  </pic:spPr>
                </pic:pic>
              </a:graphicData>
            </a:graphic>
          </wp:inline>
        </w:drawing>
      </w:r>
    </w:p>
    <w:p w14:paraId="162D31CB" w14:textId="77777777" w:rsidR="00336938" w:rsidRPr="00DA14E3" w:rsidRDefault="00336938" w:rsidP="00336938">
      <w:pPr>
        <w:pBdr>
          <w:top w:val="single" w:sz="4" w:space="1" w:color="auto"/>
          <w:bottom w:val="single" w:sz="4" w:space="1" w:color="auto"/>
        </w:pBdr>
        <w:spacing w:line="360" w:lineRule="auto"/>
        <w:rPr>
          <w:rFonts w:ascii="Arial" w:hAnsi="Arial" w:cs="Arial"/>
          <w:sz w:val="24"/>
          <w:szCs w:val="24"/>
          <w:lang w:val="en-GB"/>
        </w:rPr>
      </w:pPr>
      <w:r w:rsidRPr="00DA14E3">
        <w:rPr>
          <w:rFonts w:ascii="Arial" w:hAnsi="Arial" w:cs="Arial"/>
          <w:noProof/>
          <w:sz w:val="24"/>
          <w:szCs w:val="24"/>
          <w:lang w:val="en-GB"/>
        </w:rPr>
        <w:drawing>
          <wp:anchor distT="0" distB="0" distL="114300" distR="114300" simplePos="0" relativeHeight="251659264" behindDoc="0" locked="0" layoutInCell="1" allowOverlap="1" wp14:anchorId="65FD5937" wp14:editId="43547BF5">
            <wp:simplePos x="0" y="0"/>
            <wp:positionH relativeFrom="margin">
              <wp:posOffset>-671265</wp:posOffset>
            </wp:positionH>
            <wp:positionV relativeFrom="paragraph">
              <wp:posOffset>8479</wp:posOffset>
            </wp:positionV>
            <wp:extent cx="473710" cy="710565"/>
            <wp:effectExtent l="0" t="0" r="2540" b="0"/>
            <wp:wrapThrough wrapText="bothSides">
              <wp:wrapPolygon edited="0">
                <wp:start x="0" y="0"/>
                <wp:lineTo x="0" y="20847"/>
                <wp:lineTo x="20847" y="20847"/>
                <wp:lineTo x="20847" y="0"/>
                <wp:lineTo x="0" y="0"/>
              </wp:wrapPolygon>
            </wp:wrapThrough>
            <wp:docPr id="509874745" name="Picture 1" descr="A light bulb with a yellow lightbulb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22470" name="Picture 1" descr="A light bulb with a yellow lightbulb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710" cy="710565"/>
                    </a:xfrm>
                    <a:prstGeom prst="rect">
                      <a:avLst/>
                    </a:prstGeom>
                  </pic:spPr>
                </pic:pic>
              </a:graphicData>
            </a:graphic>
            <wp14:sizeRelH relativeFrom="page">
              <wp14:pctWidth>0</wp14:pctWidth>
            </wp14:sizeRelH>
            <wp14:sizeRelV relativeFrom="page">
              <wp14:pctHeight>0</wp14:pctHeight>
            </wp14:sizeRelV>
          </wp:anchor>
        </w:drawing>
      </w:r>
      <w:r w:rsidRPr="00DA14E3">
        <w:rPr>
          <w:rFonts w:ascii="Arial" w:hAnsi="Arial" w:cs="Arial"/>
          <w:noProof/>
          <w:sz w:val="24"/>
          <w:szCs w:val="24"/>
          <w:lang w:val="en-GB"/>
        </w:rPr>
        <w:t>McKinsey outlines the 7S</w:t>
      </w:r>
      <w:r>
        <w:rPr>
          <w:rFonts w:ascii="Arial" w:hAnsi="Arial" w:cs="Arial"/>
          <w:noProof/>
          <w:sz w:val="24"/>
          <w:szCs w:val="24"/>
          <w:lang w:val="en-GB"/>
        </w:rPr>
        <w:t>’s</w:t>
      </w:r>
      <w:r w:rsidRPr="00DA14E3">
        <w:rPr>
          <w:rFonts w:ascii="Arial" w:hAnsi="Arial" w:cs="Arial"/>
          <w:noProof/>
          <w:sz w:val="24"/>
          <w:szCs w:val="24"/>
          <w:lang w:val="en-GB"/>
        </w:rPr>
        <w:t xml:space="preserve"> that need to be in place for an organisation to succeed. These are: Strategy, Structure, Style of Leadership, System, Staff, Skills, and Shared Values (Culture)</w:t>
      </w:r>
      <w:r w:rsidRPr="00DA14E3">
        <w:rPr>
          <w:rFonts w:ascii="Arial" w:hAnsi="Arial" w:cs="Arial"/>
          <w:sz w:val="24"/>
          <w:szCs w:val="24"/>
          <w:lang w:val="en-GB"/>
        </w:rPr>
        <w:t xml:space="preserve">. </w:t>
      </w:r>
    </w:p>
    <w:p w14:paraId="5EDBFC2E" w14:textId="77777777" w:rsidR="00336938" w:rsidRPr="00DA14E3" w:rsidRDefault="00336938" w:rsidP="00336938">
      <w:pPr>
        <w:pBdr>
          <w:bottom w:val="single" w:sz="4" w:space="1" w:color="auto"/>
        </w:pBdr>
        <w:spacing w:line="360" w:lineRule="auto"/>
        <w:rPr>
          <w:rFonts w:ascii="Arial" w:hAnsi="Arial" w:cs="Arial"/>
          <w:sz w:val="24"/>
          <w:szCs w:val="24"/>
          <w:lang w:val="en-GB"/>
        </w:rPr>
      </w:pPr>
      <w:r w:rsidRPr="00DA14E3">
        <w:rPr>
          <w:rFonts w:ascii="Arial" w:hAnsi="Arial" w:cs="Arial"/>
          <w:sz w:val="24"/>
          <w:szCs w:val="24"/>
          <w:lang w:val="en-GB"/>
        </w:rPr>
        <w:t xml:space="preserve">What are the systems that need to be in place? Are there processes or guidelines in place? </w:t>
      </w:r>
      <w:proofErr w:type="gramStart"/>
      <w:r w:rsidRPr="00DA14E3">
        <w:rPr>
          <w:rFonts w:ascii="Arial" w:hAnsi="Arial" w:cs="Arial"/>
          <w:sz w:val="24"/>
          <w:szCs w:val="24"/>
          <w:lang w:val="en-GB"/>
        </w:rPr>
        <w:t>Is</w:t>
      </w:r>
      <w:proofErr w:type="gramEnd"/>
      <w:r w:rsidRPr="00DA14E3">
        <w:rPr>
          <w:rFonts w:ascii="Arial" w:hAnsi="Arial" w:cs="Arial"/>
          <w:sz w:val="24"/>
          <w:szCs w:val="24"/>
          <w:lang w:val="en-GB"/>
        </w:rPr>
        <w:t xml:space="preserve"> there a strategy and policy in place? Are Welsh language skills required at an appropriate level? Is it necessary to communicate with staff about the change? </w:t>
      </w:r>
      <w:r w:rsidRPr="00DA14E3">
        <w:rPr>
          <w:rFonts w:ascii="Arial" w:hAnsi="Arial" w:cs="Arial"/>
          <w:sz w:val="24"/>
          <w:szCs w:val="24"/>
          <w:lang w:val="en-GB"/>
        </w:rPr>
        <w:lastRenderedPageBreak/>
        <w:t>Are there sufficient resources in place? What are the staff attitudes towards the change? Is there support and understanding from the unions?</w:t>
      </w:r>
    </w:p>
    <w:p w14:paraId="38665CD5" w14:textId="77777777" w:rsidR="00336938" w:rsidRPr="00DA14E3" w:rsidRDefault="00336938" w:rsidP="00336938">
      <w:pPr>
        <w:spacing w:line="360" w:lineRule="auto"/>
        <w:rPr>
          <w:rFonts w:ascii="Arial" w:hAnsi="Arial" w:cs="Arial"/>
          <w:sz w:val="24"/>
          <w:szCs w:val="24"/>
          <w:lang w:val="en-GB"/>
        </w:rPr>
      </w:pPr>
      <w:r w:rsidRPr="00DA14E3">
        <w:rPr>
          <w:rFonts w:ascii="Arial" w:hAnsi="Arial" w:cs="Arial"/>
          <w:sz w:val="24"/>
          <w:szCs w:val="24"/>
          <w:lang w:val="en-GB"/>
        </w:rPr>
        <w:t xml:space="preserve">The 7S’s fall neatly under the 3 themes in the model policies, which are leadership, infrastructure, and confidence building. The table below shows how these map. </w:t>
      </w:r>
      <w:proofErr w:type="gramStart"/>
      <w:r w:rsidRPr="00DA14E3">
        <w:rPr>
          <w:rFonts w:ascii="Arial" w:hAnsi="Arial" w:cs="Arial"/>
          <w:sz w:val="24"/>
          <w:szCs w:val="24"/>
          <w:lang w:val="en-GB"/>
        </w:rPr>
        <w:t>So</w:t>
      </w:r>
      <w:proofErr w:type="gramEnd"/>
      <w:r w:rsidRPr="00DA14E3">
        <w:rPr>
          <w:rFonts w:ascii="Arial" w:hAnsi="Arial" w:cs="Arial"/>
          <w:sz w:val="24"/>
          <w:szCs w:val="24"/>
          <w:lang w:val="en-GB"/>
        </w:rPr>
        <w:t xml:space="preserve"> think about the 7 elements when completing Step 6.</w:t>
      </w:r>
    </w:p>
    <w:tbl>
      <w:tblPr>
        <w:tblStyle w:val="TablGrid4-Pwyslais4"/>
        <w:tblW w:w="0" w:type="auto"/>
        <w:tblLook w:val="04A0" w:firstRow="1" w:lastRow="0" w:firstColumn="1" w:lastColumn="0" w:noHBand="0" w:noVBand="1"/>
      </w:tblPr>
      <w:tblGrid>
        <w:gridCol w:w="3005"/>
        <w:gridCol w:w="3005"/>
        <w:gridCol w:w="3006"/>
      </w:tblGrid>
      <w:tr w:rsidR="00336938" w:rsidRPr="00DA14E3" w14:paraId="75432CD8" w14:textId="77777777" w:rsidTr="00D30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A043557" w14:textId="77777777" w:rsidR="00336938" w:rsidRPr="00DA14E3" w:rsidRDefault="00336938" w:rsidP="00D30B35">
            <w:pPr>
              <w:spacing w:line="360" w:lineRule="auto"/>
              <w:jc w:val="center"/>
              <w:rPr>
                <w:rFonts w:ascii="Arial" w:hAnsi="Arial" w:cs="Arial"/>
                <w:sz w:val="24"/>
                <w:szCs w:val="24"/>
              </w:rPr>
            </w:pPr>
            <w:r w:rsidRPr="00DA14E3">
              <w:rPr>
                <w:rFonts w:ascii="Arial" w:hAnsi="Arial" w:cs="Arial"/>
                <w:sz w:val="24"/>
                <w:szCs w:val="24"/>
              </w:rPr>
              <w:t>Leadership</w:t>
            </w:r>
          </w:p>
        </w:tc>
        <w:tc>
          <w:tcPr>
            <w:tcW w:w="3005" w:type="dxa"/>
          </w:tcPr>
          <w:p w14:paraId="1E7F1BE8" w14:textId="77777777" w:rsidR="00336938" w:rsidRPr="00DA14E3" w:rsidRDefault="00336938" w:rsidP="00D30B3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Administrative Infrastructure</w:t>
            </w:r>
          </w:p>
        </w:tc>
        <w:tc>
          <w:tcPr>
            <w:tcW w:w="3006" w:type="dxa"/>
          </w:tcPr>
          <w:p w14:paraId="0D5E49D5" w14:textId="77777777" w:rsidR="00336938" w:rsidRPr="00DA14E3" w:rsidRDefault="00336938" w:rsidP="00D30B3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14E3">
              <w:rPr>
                <w:rFonts w:ascii="Arial" w:hAnsi="Arial" w:cs="Arial"/>
                <w:sz w:val="24"/>
                <w:szCs w:val="24"/>
              </w:rPr>
              <w:t>Building confidence</w:t>
            </w:r>
          </w:p>
        </w:tc>
      </w:tr>
      <w:tr w:rsidR="00336938" w:rsidRPr="00DA14E3" w14:paraId="606FA7E6" w14:textId="77777777" w:rsidTr="00D3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D1C4AB6" w14:textId="77777777" w:rsidR="00336938" w:rsidRPr="00DA14E3" w:rsidRDefault="00336938" w:rsidP="00D30B35">
            <w:pPr>
              <w:spacing w:line="360" w:lineRule="auto"/>
              <w:rPr>
                <w:rFonts w:ascii="Arial" w:hAnsi="Arial" w:cs="Arial"/>
                <w:sz w:val="24"/>
                <w:szCs w:val="24"/>
              </w:rPr>
            </w:pPr>
            <w:r w:rsidRPr="00DA14E3">
              <w:rPr>
                <w:rFonts w:ascii="Arial" w:hAnsi="Arial" w:cs="Arial"/>
                <w:b w:val="0"/>
                <w:bCs w:val="0"/>
                <w:sz w:val="24"/>
                <w:szCs w:val="24"/>
              </w:rPr>
              <w:t>Corporate strategy aligned with the change.</w:t>
            </w:r>
          </w:p>
          <w:p w14:paraId="316B05DB" w14:textId="77777777" w:rsidR="00336938" w:rsidRPr="00DA14E3" w:rsidRDefault="00336938" w:rsidP="00D30B35">
            <w:pPr>
              <w:spacing w:line="360" w:lineRule="auto"/>
              <w:rPr>
                <w:rFonts w:ascii="Arial" w:hAnsi="Arial" w:cs="Arial"/>
                <w:b w:val="0"/>
                <w:bCs w:val="0"/>
                <w:sz w:val="24"/>
                <w:szCs w:val="24"/>
              </w:rPr>
            </w:pPr>
          </w:p>
          <w:p w14:paraId="71CC5EF3" w14:textId="77777777" w:rsidR="00336938" w:rsidRPr="00DA14E3" w:rsidRDefault="00336938" w:rsidP="00D30B35">
            <w:pPr>
              <w:spacing w:line="360" w:lineRule="auto"/>
              <w:rPr>
                <w:rFonts w:ascii="Arial" w:hAnsi="Arial" w:cs="Arial"/>
                <w:sz w:val="24"/>
                <w:szCs w:val="24"/>
              </w:rPr>
            </w:pPr>
            <w:r w:rsidRPr="00DA14E3">
              <w:rPr>
                <w:rFonts w:ascii="Arial" w:hAnsi="Arial" w:cs="Arial"/>
                <w:b w:val="0"/>
                <w:bCs w:val="0"/>
                <w:sz w:val="24"/>
                <w:szCs w:val="24"/>
              </w:rPr>
              <w:t>Statements from senior leaders on the change</w:t>
            </w:r>
            <w:r>
              <w:rPr>
                <w:rFonts w:ascii="Arial" w:hAnsi="Arial" w:cs="Arial"/>
                <w:b w:val="0"/>
                <w:bCs w:val="0"/>
                <w:sz w:val="24"/>
                <w:szCs w:val="24"/>
              </w:rPr>
              <w:t>.</w:t>
            </w:r>
          </w:p>
        </w:tc>
        <w:tc>
          <w:tcPr>
            <w:tcW w:w="3005" w:type="dxa"/>
          </w:tcPr>
          <w:p w14:paraId="4863798D" w14:textId="77777777" w:rsidR="00336938" w:rsidRPr="00DA14E3" w:rsidRDefault="00336938" w:rsidP="00D30B3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14E3">
              <w:rPr>
                <w:rFonts w:ascii="Arial" w:hAnsi="Arial" w:cs="Arial"/>
                <w:sz w:val="24"/>
                <w:szCs w:val="24"/>
              </w:rPr>
              <w:t>Systems – Human resources, technology, policies and processes, systems that staff need to use to implement the change</w:t>
            </w:r>
            <w:r>
              <w:rPr>
                <w:rFonts w:ascii="Arial" w:hAnsi="Arial" w:cs="Arial"/>
                <w:sz w:val="24"/>
                <w:szCs w:val="24"/>
              </w:rPr>
              <w:t>.</w:t>
            </w:r>
          </w:p>
        </w:tc>
        <w:tc>
          <w:tcPr>
            <w:tcW w:w="3006" w:type="dxa"/>
          </w:tcPr>
          <w:p w14:paraId="2B3AF801" w14:textId="77777777" w:rsidR="00336938" w:rsidRDefault="00336938" w:rsidP="00D30B3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14E3">
              <w:rPr>
                <w:rFonts w:ascii="Arial" w:hAnsi="Arial" w:cs="Arial"/>
                <w:sz w:val="24"/>
                <w:szCs w:val="24"/>
              </w:rPr>
              <w:t>Staff capacity to implement the changes</w:t>
            </w:r>
            <w:r>
              <w:rPr>
                <w:rFonts w:ascii="Arial" w:hAnsi="Arial" w:cs="Arial"/>
                <w:sz w:val="24"/>
                <w:szCs w:val="24"/>
              </w:rPr>
              <w:t>.</w:t>
            </w:r>
          </w:p>
          <w:p w14:paraId="104919C7" w14:textId="77777777" w:rsidR="00336938" w:rsidRPr="00DA14E3" w:rsidRDefault="00336938" w:rsidP="00D30B3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F6EB1D8" w14:textId="77777777" w:rsidR="00336938" w:rsidRPr="00DA14E3" w:rsidRDefault="00336938" w:rsidP="00D30B3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14E3">
              <w:rPr>
                <w:rFonts w:ascii="Arial" w:hAnsi="Arial" w:cs="Arial"/>
                <w:sz w:val="24"/>
                <w:szCs w:val="24"/>
              </w:rPr>
              <w:t>Staff skills and confidence with language</w:t>
            </w:r>
            <w:r>
              <w:rPr>
                <w:rFonts w:ascii="Arial" w:hAnsi="Arial" w:cs="Arial"/>
                <w:sz w:val="24"/>
                <w:szCs w:val="24"/>
              </w:rPr>
              <w:t>.</w:t>
            </w:r>
          </w:p>
          <w:p w14:paraId="34A9A168" w14:textId="77777777" w:rsidR="00336938" w:rsidRPr="00DA14E3" w:rsidRDefault="00336938" w:rsidP="00D30B3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AA1E8DF" w14:textId="77777777" w:rsidR="00336938" w:rsidRPr="00DA14E3" w:rsidRDefault="00336938" w:rsidP="00D30B3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14E3">
              <w:rPr>
                <w:rFonts w:ascii="Arial" w:hAnsi="Arial" w:cs="Arial"/>
                <w:sz w:val="24"/>
                <w:szCs w:val="24"/>
              </w:rPr>
              <w:t xml:space="preserve">Shared values – all staff behind the changes </w:t>
            </w:r>
          </w:p>
        </w:tc>
      </w:tr>
    </w:tbl>
    <w:p w14:paraId="36890A2E" w14:textId="77777777" w:rsidR="00336938" w:rsidRPr="00DA14E3" w:rsidRDefault="00336938" w:rsidP="00336938">
      <w:pPr>
        <w:spacing w:line="360" w:lineRule="auto"/>
        <w:rPr>
          <w:rFonts w:ascii="Arial" w:hAnsi="Arial" w:cs="Arial"/>
          <w:sz w:val="24"/>
          <w:szCs w:val="24"/>
          <w:lang w:val="en-GB"/>
        </w:rPr>
      </w:pPr>
    </w:p>
    <w:p w14:paraId="42586891" w14:textId="77777777" w:rsidR="00336938" w:rsidRPr="00DA14E3" w:rsidRDefault="00336938" w:rsidP="00336938">
      <w:pPr>
        <w:tabs>
          <w:tab w:val="left" w:pos="3228"/>
        </w:tabs>
        <w:spacing w:line="360" w:lineRule="auto"/>
        <w:rPr>
          <w:rFonts w:ascii="Arial" w:hAnsi="Arial" w:cs="Arial"/>
          <w:b/>
          <w:bCs/>
          <w:sz w:val="24"/>
          <w:szCs w:val="24"/>
          <w:lang w:val="en-GB"/>
        </w:rPr>
      </w:pPr>
      <w:r>
        <w:rPr>
          <w:rFonts w:ascii="Arial" w:hAnsi="Arial" w:cs="Arial"/>
          <w:b/>
          <w:bCs/>
          <w:sz w:val="24"/>
          <w:szCs w:val="24"/>
          <w:lang w:val="en-GB"/>
        </w:rPr>
        <w:tab/>
      </w:r>
      <w:bookmarkEnd w:id="1"/>
    </w:p>
    <w:p w14:paraId="54B0650E" w14:textId="77777777" w:rsidR="00336938" w:rsidRPr="00DA14E3" w:rsidRDefault="00336938" w:rsidP="00336938">
      <w:pPr>
        <w:spacing w:line="360" w:lineRule="auto"/>
        <w:rPr>
          <w:rFonts w:ascii="Arial" w:hAnsi="Arial" w:cs="Arial"/>
          <w:b/>
          <w:bCs/>
          <w:color w:val="0A2F41" w:themeColor="accent1" w:themeShade="80"/>
          <w:sz w:val="36"/>
          <w:szCs w:val="36"/>
          <w:lang w:val="en-GB"/>
        </w:rPr>
      </w:pPr>
      <w:r w:rsidRPr="00DA14E3">
        <w:rPr>
          <w:rFonts w:ascii="Arial" w:hAnsi="Arial" w:cs="Arial"/>
          <w:b/>
          <w:bCs/>
          <w:color w:val="0A2F41" w:themeColor="accent1" w:themeShade="80"/>
          <w:sz w:val="36"/>
          <w:szCs w:val="36"/>
          <w:lang w:val="en-GB"/>
        </w:rPr>
        <w:br w:type="page"/>
      </w:r>
    </w:p>
    <w:p w14:paraId="543FC911" w14:textId="77777777" w:rsidR="00BA606D" w:rsidRDefault="00BA606D"/>
    <w:sectPr w:rsidR="00BA606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B2F8" w14:textId="77777777" w:rsidR="00336938" w:rsidRDefault="00336938" w:rsidP="00336938">
      <w:pPr>
        <w:spacing w:after="0" w:line="240" w:lineRule="auto"/>
      </w:pPr>
      <w:r>
        <w:separator/>
      </w:r>
    </w:p>
  </w:endnote>
  <w:endnote w:type="continuationSeparator" w:id="0">
    <w:p w14:paraId="167605E6" w14:textId="77777777" w:rsidR="00336938" w:rsidRDefault="00336938" w:rsidP="0033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4357"/>
      <w:docPartObj>
        <w:docPartGallery w:val="Page Numbers (Bottom of Page)"/>
        <w:docPartUnique/>
      </w:docPartObj>
    </w:sdtPr>
    <w:sdtContent>
      <w:p w14:paraId="4871E731" w14:textId="77777777" w:rsidR="00336938" w:rsidRPr="00953ACD" w:rsidRDefault="00336938" w:rsidP="00336938">
        <w:pPr>
          <w:pStyle w:val="Troedyn"/>
          <w:rPr>
            <w:lang w:val="en-GB"/>
          </w:rPr>
        </w:pPr>
        <w:r w:rsidRPr="00953ACD">
          <w:rPr>
            <w:lang w:val="en-GB"/>
          </w:rPr>
          <w:t>Roadmap: Theory of Change for increasing use of Welsh in the workplace</w:t>
        </w:r>
        <w:r w:rsidRPr="00953ACD">
          <w:rPr>
            <w:lang w:val="en-GB"/>
          </w:rPr>
          <w:tab/>
        </w:r>
        <w:sdt>
          <w:sdtPr>
            <w:rPr>
              <w:lang w:val="en-GB"/>
            </w:rPr>
            <w:id w:val="1757703908"/>
            <w:docPartObj>
              <w:docPartGallery w:val="Page Numbers (Bottom of Page)"/>
              <w:docPartUnique/>
            </w:docPartObj>
          </w:sdtPr>
          <w:sdtContent>
            <w:r w:rsidRPr="00953ACD">
              <w:rPr>
                <w:lang w:val="en-GB"/>
              </w:rPr>
              <w:fldChar w:fldCharType="begin"/>
            </w:r>
            <w:r w:rsidRPr="00953ACD">
              <w:rPr>
                <w:lang w:val="en-GB"/>
              </w:rPr>
              <w:instrText>PAGE   \* MERGEFORMAT</w:instrText>
            </w:r>
            <w:r w:rsidRPr="00953ACD">
              <w:rPr>
                <w:lang w:val="en-GB"/>
              </w:rPr>
              <w:fldChar w:fldCharType="separate"/>
            </w:r>
            <w:r>
              <w:rPr>
                <w:lang w:val="en-GB"/>
              </w:rPr>
              <w:t>1</w:t>
            </w:r>
            <w:r w:rsidRPr="00953ACD">
              <w:rPr>
                <w:lang w:val="en-GB"/>
              </w:rPr>
              <w:fldChar w:fldCharType="end"/>
            </w:r>
          </w:sdtContent>
        </w:sdt>
      </w:p>
      <w:p w14:paraId="54BF0E8D" w14:textId="77777777" w:rsidR="00336938" w:rsidRDefault="00336938" w:rsidP="00336938">
        <w:pPr>
          <w:pStyle w:val="Troedyn"/>
          <w:jc w:val="right"/>
        </w:pPr>
      </w:p>
    </w:sdtContent>
  </w:sdt>
  <w:p w14:paraId="3EA4CE09" w14:textId="77777777" w:rsidR="00336938" w:rsidRDefault="00336938">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36B2" w14:textId="77777777" w:rsidR="00336938" w:rsidRDefault="00336938" w:rsidP="00336938">
      <w:pPr>
        <w:spacing w:after="0" w:line="240" w:lineRule="auto"/>
      </w:pPr>
      <w:r>
        <w:separator/>
      </w:r>
    </w:p>
  </w:footnote>
  <w:footnote w:type="continuationSeparator" w:id="0">
    <w:p w14:paraId="54AB28F5" w14:textId="77777777" w:rsidR="00336938" w:rsidRDefault="00336938" w:rsidP="00336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2B05" w14:textId="17B7E9E3" w:rsidR="00336938" w:rsidRDefault="00336938" w:rsidP="00336938">
    <w:pPr>
      <w:pStyle w:val="Pennyn"/>
      <w:jc w:val="right"/>
    </w:pPr>
    <w:r>
      <w:rPr>
        <w:noProof/>
      </w:rPr>
      <w:drawing>
        <wp:inline distT="0" distB="0" distL="0" distR="0" wp14:anchorId="059459F3" wp14:editId="274B6066">
          <wp:extent cx="2092642" cy="334449"/>
          <wp:effectExtent l="0" t="0" r="3175" b="8890"/>
          <wp:docPr id="521472259"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72259"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69629" cy="3467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4232"/>
    <w:multiLevelType w:val="hybridMultilevel"/>
    <w:tmpl w:val="4F20F4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003D4"/>
    <w:multiLevelType w:val="hybridMultilevel"/>
    <w:tmpl w:val="3C5E415C"/>
    <w:lvl w:ilvl="0" w:tplc="1F80FBC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339774">
    <w:abstractNumId w:val="0"/>
  </w:num>
  <w:num w:numId="2" w16cid:durableId="76599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38"/>
    <w:rsid w:val="00336938"/>
    <w:rsid w:val="0065273A"/>
    <w:rsid w:val="00A21B8D"/>
    <w:rsid w:val="00BA606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A1C2"/>
  <w15:chartTrackingRefBased/>
  <w15:docId w15:val="{C10030FF-C6A9-4BC6-B952-E98DA6EB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38"/>
    <w:pPr>
      <w:spacing w:line="259" w:lineRule="auto"/>
    </w:pPr>
    <w:rPr>
      <w:sz w:val="22"/>
      <w:szCs w:val="22"/>
    </w:rPr>
  </w:style>
  <w:style w:type="paragraph" w:styleId="Pennawd1">
    <w:name w:val="heading 1"/>
    <w:basedOn w:val="Normal"/>
    <w:next w:val="Normal"/>
    <w:link w:val="Pennawd1Nod"/>
    <w:uiPriority w:val="9"/>
    <w:qFormat/>
    <w:rsid w:val="0033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33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336938"/>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336938"/>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336938"/>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336938"/>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336938"/>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336938"/>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336938"/>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336938"/>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336938"/>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336938"/>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336938"/>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336938"/>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336938"/>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336938"/>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336938"/>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336938"/>
    <w:rPr>
      <w:rFonts w:eastAsiaTheme="majorEastAsia" w:cstheme="majorBidi"/>
      <w:color w:val="272727" w:themeColor="text1" w:themeTint="D8"/>
    </w:rPr>
  </w:style>
  <w:style w:type="paragraph" w:styleId="Teitl">
    <w:name w:val="Title"/>
    <w:basedOn w:val="Normal"/>
    <w:next w:val="Normal"/>
    <w:link w:val="TeitlNod"/>
    <w:uiPriority w:val="10"/>
    <w:qFormat/>
    <w:rsid w:val="0033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336938"/>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336938"/>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336938"/>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336938"/>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336938"/>
    <w:rPr>
      <w:i/>
      <w:iCs/>
      <w:color w:val="404040" w:themeColor="text1" w:themeTint="BF"/>
    </w:rPr>
  </w:style>
  <w:style w:type="paragraph" w:styleId="ParagraffRhestr">
    <w:name w:val="List Paragraph"/>
    <w:basedOn w:val="Normal"/>
    <w:link w:val="ParagraffRhestrNod"/>
    <w:uiPriority w:val="34"/>
    <w:qFormat/>
    <w:rsid w:val="00336938"/>
    <w:pPr>
      <w:ind w:left="720"/>
      <w:contextualSpacing/>
    </w:pPr>
  </w:style>
  <w:style w:type="character" w:styleId="PwyslaisDdwys">
    <w:name w:val="Intense Emphasis"/>
    <w:basedOn w:val="FfontParagraffDdiofyn"/>
    <w:uiPriority w:val="21"/>
    <w:qFormat/>
    <w:rsid w:val="00336938"/>
    <w:rPr>
      <w:i/>
      <w:iCs/>
      <w:color w:val="0F4761" w:themeColor="accent1" w:themeShade="BF"/>
    </w:rPr>
  </w:style>
  <w:style w:type="paragraph" w:styleId="DyfyniadDwys">
    <w:name w:val="Intense Quote"/>
    <w:basedOn w:val="Normal"/>
    <w:next w:val="Normal"/>
    <w:link w:val="DyfyniadDwysNod"/>
    <w:uiPriority w:val="30"/>
    <w:qFormat/>
    <w:rsid w:val="0033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336938"/>
    <w:rPr>
      <w:i/>
      <w:iCs/>
      <w:color w:val="0F4761" w:themeColor="accent1" w:themeShade="BF"/>
    </w:rPr>
  </w:style>
  <w:style w:type="character" w:styleId="CyfeirnodDwys">
    <w:name w:val="Intense Reference"/>
    <w:basedOn w:val="FfontParagraffDdiofyn"/>
    <w:uiPriority w:val="32"/>
    <w:qFormat/>
    <w:rsid w:val="00336938"/>
    <w:rPr>
      <w:b/>
      <w:bCs/>
      <w:smallCaps/>
      <w:color w:val="0F4761" w:themeColor="accent1" w:themeShade="BF"/>
      <w:spacing w:val="5"/>
    </w:rPr>
  </w:style>
  <w:style w:type="character" w:customStyle="1" w:styleId="ParagraffRhestrNod">
    <w:name w:val="Paragraff Rhestr Nod"/>
    <w:basedOn w:val="FfontParagraffDdiofyn"/>
    <w:link w:val="ParagraffRhestr"/>
    <w:uiPriority w:val="34"/>
    <w:locked/>
    <w:rsid w:val="00336938"/>
  </w:style>
  <w:style w:type="table" w:styleId="TablGrid4-Pwyslais4">
    <w:name w:val="Grid Table 4 Accent 4"/>
    <w:basedOn w:val="TablNormal"/>
    <w:uiPriority w:val="49"/>
    <w:rsid w:val="00336938"/>
    <w:pPr>
      <w:spacing w:after="0" w:line="240" w:lineRule="auto"/>
    </w:pPr>
    <w:rPr>
      <w:sz w:val="22"/>
      <w:szCs w:val="22"/>
      <w:lang w:val="en-GB"/>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Pennyn">
    <w:name w:val="header"/>
    <w:basedOn w:val="Normal"/>
    <w:link w:val="PennynNod"/>
    <w:uiPriority w:val="99"/>
    <w:unhideWhenUsed/>
    <w:rsid w:val="00336938"/>
    <w:pPr>
      <w:tabs>
        <w:tab w:val="center" w:pos="4513"/>
        <w:tab w:val="right" w:pos="9026"/>
      </w:tabs>
      <w:spacing w:after="0" w:line="240" w:lineRule="auto"/>
    </w:pPr>
  </w:style>
  <w:style w:type="character" w:customStyle="1" w:styleId="PennynNod">
    <w:name w:val="Pennyn Nod"/>
    <w:basedOn w:val="FfontParagraffDdiofyn"/>
    <w:link w:val="Pennyn"/>
    <w:uiPriority w:val="99"/>
    <w:rsid w:val="00336938"/>
    <w:rPr>
      <w:sz w:val="22"/>
      <w:szCs w:val="22"/>
    </w:rPr>
  </w:style>
  <w:style w:type="paragraph" w:styleId="Troedyn">
    <w:name w:val="footer"/>
    <w:basedOn w:val="Normal"/>
    <w:link w:val="TroedynNod"/>
    <w:uiPriority w:val="99"/>
    <w:unhideWhenUsed/>
    <w:rsid w:val="00336938"/>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3369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D64FB678-2588-47AD-B6A9-38640FA6A166}"/>
</file>

<file path=customXml/itemProps2.xml><?xml version="1.0" encoding="utf-8"?>
<ds:datastoreItem xmlns:ds="http://schemas.openxmlformats.org/officeDocument/2006/customXml" ds:itemID="{73AFD3F1-A16F-41B2-99A0-FBCFC377F479}"/>
</file>

<file path=customXml/itemProps3.xml><?xml version="1.0" encoding="utf-8"?>
<ds:datastoreItem xmlns:ds="http://schemas.openxmlformats.org/officeDocument/2006/customXml" ds:itemID="{2F46A9D7-3B6B-4A9C-9523-BD7C2E07DDD4}"/>
</file>

<file path=docProps/app.xml><?xml version="1.0" encoding="utf-8"?>
<Properties xmlns="http://schemas.openxmlformats.org/officeDocument/2006/extended-properties" xmlns:vt="http://schemas.openxmlformats.org/officeDocument/2006/docPropsVTypes">
  <Template>Normal</Template>
  <TotalTime>2</TotalTime>
  <Pages>5</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1</cp:revision>
  <dcterms:created xsi:type="dcterms:W3CDTF">2026-02-06T10:59:00Z</dcterms:created>
  <dcterms:modified xsi:type="dcterms:W3CDTF">2026-02-06T11:02:00Z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ies>
</file>